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B01D" w14:textId="77777777" w:rsidR="00DE46BA" w:rsidRDefault="00DE46BA" w:rsidP="00DE46BA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bookmarkStart w:id="0" w:name="_Hlk121305711"/>
      <w:bookmarkEnd w:id="0"/>
    </w:p>
    <w:p w14:paraId="48193508" w14:textId="77777777" w:rsidR="00DE46BA" w:rsidRDefault="00DE46BA" w:rsidP="00DE46BA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noProof/>
          <w:color w:val="auto"/>
          <w:szCs w:val="28"/>
        </w:rPr>
        <w:drawing>
          <wp:inline distT="0" distB="0" distL="0" distR="0" wp14:anchorId="386E1150" wp14:editId="719AFFDA">
            <wp:extent cx="3248025" cy="1743075"/>
            <wp:effectExtent l="0" t="0" r="9525" b="9525"/>
            <wp:docPr id="2" name="Picture 2" descr="A picture containing text, umbrella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umbrella, accessor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23" cy="18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color w:val="auto"/>
          <w:szCs w:val="28"/>
          <w:lang w:eastAsia="en-US"/>
        </w:rPr>
        <w:t xml:space="preserve">            </w:t>
      </w:r>
      <w:r>
        <w:rPr>
          <w:rFonts w:eastAsiaTheme="minorHAnsi"/>
          <w:b/>
          <w:noProof/>
          <w:color w:val="auto"/>
          <w:szCs w:val="28"/>
        </w:rPr>
        <w:drawing>
          <wp:inline distT="0" distB="0" distL="0" distR="0" wp14:anchorId="62564D92" wp14:editId="23EAD227">
            <wp:extent cx="180022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612" cy="18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459D0" w14:textId="77777777" w:rsidR="00DE46BA" w:rsidRDefault="00DE46BA" w:rsidP="00DE46BA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</w:p>
    <w:p w14:paraId="49C6353D" w14:textId="77777777" w:rsidR="00DE46BA" w:rsidRPr="000E39EB" w:rsidRDefault="00DE46BA" w:rsidP="00DE46BA">
      <w:pPr>
        <w:shd w:val="clear" w:color="auto" w:fill="FFFFFF"/>
        <w:spacing w:after="0" w:line="240" w:lineRule="auto"/>
        <w:ind w:left="0" w:firstLine="0"/>
        <w:rPr>
          <w:rFonts w:eastAsiaTheme="minorHAnsi"/>
          <w:b/>
          <w:color w:val="FF0000"/>
          <w:sz w:val="32"/>
          <w:szCs w:val="32"/>
          <w:lang w:eastAsia="en-US"/>
        </w:rPr>
      </w:pPr>
    </w:p>
    <w:p w14:paraId="53F5333C" w14:textId="77777777" w:rsidR="00DE46BA" w:rsidRDefault="00DE46BA" w:rsidP="00DE46BA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</w:p>
    <w:p w14:paraId="00BB68FB" w14:textId="7AC5037D" w:rsidR="00DE46BA" w:rsidRDefault="00DE46BA" w:rsidP="00DE46BA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C05C79">
        <w:rPr>
          <w:rFonts w:eastAsiaTheme="minorHAnsi"/>
          <w:b/>
          <w:color w:val="auto"/>
          <w:szCs w:val="28"/>
          <w:lang w:eastAsia="en-US"/>
        </w:rPr>
        <w:t>All seco</w:t>
      </w:r>
      <w:r w:rsidR="00852C84">
        <w:rPr>
          <w:rFonts w:eastAsiaTheme="minorHAnsi"/>
          <w:b/>
          <w:color w:val="auto"/>
          <w:szCs w:val="28"/>
          <w:lang w:eastAsia="en-US"/>
        </w:rPr>
        <w:t>ndary school children in year</w:t>
      </w:r>
      <w:r>
        <w:rPr>
          <w:rFonts w:eastAsiaTheme="minorHAnsi"/>
          <w:b/>
          <w:color w:val="auto"/>
          <w:szCs w:val="28"/>
          <w:lang w:eastAsia="en-US"/>
        </w:rPr>
        <w:t xml:space="preserve"> 9</w:t>
      </w:r>
      <w:r w:rsidRPr="00C05C79">
        <w:rPr>
          <w:rFonts w:eastAsiaTheme="minorHAnsi"/>
          <w:b/>
          <w:color w:val="auto"/>
          <w:szCs w:val="28"/>
          <w:lang w:eastAsia="en-US"/>
        </w:rPr>
        <w:t xml:space="preserve"> wil</w:t>
      </w:r>
      <w:r w:rsidR="00852C84">
        <w:rPr>
          <w:rFonts w:eastAsiaTheme="minorHAnsi"/>
          <w:b/>
          <w:color w:val="auto"/>
          <w:szCs w:val="28"/>
          <w:lang w:eastAsia="en-US"/>
        </w:rPr>
        <w:t>l be eligible for a</w:t>
      </w:r>
      <w:r w:rsidR="00AF3620">
        <w:rPr>
          <w:rFonts w:eastAsiaTheme="minorHAnsi"/>
          <w:b/>
          <w:color w:val="auto"/>
          <w:szCs w:val="28"/>
          <w:lang w:eastAsia="en-US"/>
        </w:rPr>
        <w:t xml:space="preserve"> second dose Human Papilloma Virus vaccine (HPV).</w:t>
      </w:r>
    </w:p>
    <w:p w14:paraId="7323C92C" w14:textId="54E86524" w:rsidR="00AF3620" w:rsidRPr="00C05C79" w:rsidRDefault="00AF3620" w:rsidP="00DE46BA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If your child has not had their first dose in year 8, please follow the link and complete the consent form.</w:t>
      </w:r>
    </w:p>
    <w:p w14:paraId="30B7130A" w14:textId="77777777" w:rsidR="00DE46BA" w:rsidRPr="00C05C79" w:rsidRDefault="00DE46BA" w:rsidP="00DE46BA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</w:p>
    <w:p w14:paraId="7A6246C4" w14:textId="0478B88F" w:rsidR="00DE46BA" w:rsidRPr="00C05C79" w:rsidRDefault="00DE46BA" w:rsidP="00DE46BA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C05C7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The School Age Immunisation Service will be visiting your child’s school o</w:t>
      </w:r>
      <w:r w:rsidR="00A56DE4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n </w:t>
      </w:r>
      <w:r w:rsidR="00A56DE4" w:rsidRPr="00A56DE4">
        <w:rPr>
          <w:rFonts w:asciiTheme="minorHAnsi" w:eastAsiaTheme="minorHAnsi" w:hAnsiTheme="minorHAnsi" w:cstheme="minorBidi"/>
          <w:b/>
          <w:color w:val="FF0000"/>
          <w:sz w:val="24"/>
          <w:szCs w:val="24"/>
          <w:lang w:eastAsia="en-US"/>
        </w:rPr>
        <w:t>2</w:t>
      </w:r>
      <w:r w:rsidR="005947F0">
        <w:rPr>
          <w:rFonts w:asciiTheme="minorHAnsi" w:eastAsiaTheme="minorHAnsi" w:hAnsiTheme="minorHAnsi" w:cstheme="minorBidi"/>
          <w:b/>
          <w:color w:val="FF0000"/>
          <w:sz w:val="24"/>
          <w:szCs w:val="24"/>
          <w:lang w:eastAsia="en-US"/>
        </w:rPr>
        <w:t>5</w:t>
      </w:r>
      <w:r w:rsidR="00A56DE4" w:rsidRPr="00A56DE4">
        <w:rPr>
          <w:rFonts w:asciiTheme="minorHAnsi" w:eastAsiaTheme="minorHAnsi" w:hAnsiTheme="minorHAnsi" w:cstheme="minorBidi"/>
          <w:b/>
          <w:color w:val="FF0000"/>
          <w:sz w:val="24"/>
          <w:szCs w:val="24"/>
          <w:lang w:eastAsia="en-US"/>
        </w:rPr>
        <w:t>/4/23</w:t>
      </w:r>
      <w:r w:rsidRPr="00A56DE4">
        <w:rPr>
          <w:rFonts w:asciiTheme="minorHAnsi" w:eastAsiaTheme="minorHAnsi" w:hAnsiTheme="minorHAnsi" w:cstheme="minorBidi"/>
          <w:b/>
          <w:color w:val="FF0000"/>
          <w:sz w:val="24"/>
          <w:szCs w:val="24"/>
          <w:lang w:eastAsia="en-US"/>
        </w:rPr>
        <w:t xml:space="preserve"> </w:t>
      </w:r>
      <w:r w:rsidRPr="00C05C7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to deli</w:t>
      </w:r>
      <w:r w:rsidR="00852C84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ver the</w:t>
      </w:r>
      <w:r w:rsidR="00AF3620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vaccine</w:t>
      </w:r>
      <w:r w:rsidR="003E3AFA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.</w:t>
      </w:r>
    </w:p>
    <w:p w14:paraId="2741B445" w14:textId="77777777" w:rsidR="00DE46BA" w:rsidRPr="00C05C79" w:rsidRDefault="00DE46BA" w:rsidP="00DE46BA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color w:val="0070C0"/>
          <w:sz w:val="24"/>
          <w:szCs w:val="24"/>
          <w:lang w:eastAsia="en-US"/>
        </w:rPr>
      </w:pPr>
      <w:r w:rsidRPr="00C05C79">
        <w:rPr>
          <w:rFonts w:asciiTheme="minorHAnsi" w:eastAsiaTheme="minorHAnsi" w:hAnsiTheme="minorHAnsi" w:cstheme="minorBidi"/>
          <w:b/>
          <w:color w:val="0070C0"/>
          <w:sz w:val="24"/>
          <w:szCs w:val="24"/>
          <w:lang w:eastAsia="en-US"/>
        </w:rPr>
        <w:t>Your child will not receive this vaccine without a valid consent form.</w:t>
      </w:r>
    </w:p>
    <w:p w14:paraId="1EAD7BE2" w14:textId="77777777" w:rsidR="00DE46BA" w:rsidRPr="00C05C79" w:rsidRDefault="00DE46BA" w:rsidP="00DE46BA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C05C7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Access the consent link here: </w:t>
      </w:r>
      <w:hyperlink r:id="rId9" w:history="1">
        <w:r w:rsidRPr="00C05C79">
          <w:rPr>
            <w:rFonts w:asciiTheme="minorHAnsi" w:eastAsiaTheme="minorHAnsi" w:hAnsiTheme="minorHAnsi" w:cstheme="minorBidi"/>
            <w:b/>
            <w:color w:val="0563C1" w:themeColor="hyperlink"/>
            <w:sz w:val="24"/>
            <w:szCs w:val="24"/>
            <w:u w:val="single"/>
            <w:lang w:eastAsia="en-US"/>
          </w:rPr>
          <w:t>https://www.hdftsais.co.uk/</w:t>
        </w:r>
      </w:hyperlink>
    </w:p>
    <w:p w14:paraId="7D9C9763" w14:textId="7B689F1B" w:rsidR="00A56DE4" w:rsidRPr="00A56DE4" w:rsidRDefault="00DE46BA" w:rsidP="00A56DE4">
      <w:pPr>
        <w:spacing w:after="0" w:line="240" w:lineRule="auto"/>
        <w:ind w:left="0" w:firstLine="0"/>
        <w:rPr>
          <w:rFonts w:ascii="Calibri" w:eastAsia="Times New Roman" w:hAnsi="Calibri" w:cs="Calibri"/>
          <w:color w:val="555555"/>
          <w:sz w:val="24"/>
          <w:szCs w:val="24"/>
        </w:rPr>
      </w:pPr>
      <w:r w:rsidRPr="00C05C7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School code: </w:t>
      </w:r>
      <w:r w:rsidR="00A56DE4" w:rsidRPr="00A56DE4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HD111521</w:t>
      </w:r>
    </w:p>
    <w:p w14:paraId="00764527" w14:textId="7B33E65B" w:rsidR="00DE46BA" w:rsidRPr="00C05C79" w:rsidRDefault="00DE46BA" w:rsidP="00DE46BA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5447978C" w14:textId="77777777" w:rsidR="00DE46BA" w:rsidRPr="00C05C79" w:rsidRDefault="00DE46BA" w:rsidP="00DE46BA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C05C7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If you have any problems with completing the online consent, please contact the Immunisations Consent Team on 0300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</w:t>
      </w:r>
      <w:r w:rsidRPr="00C05C7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0032554</w:t>
      </w:r>
    </w:p>
    <w:p w14:paraId="598DC068" w14:textId="77777777" w:rsidR="00DE46BA" w:rsidRPr="00C05C79" w:rsidRDefault="00DE46BA" w:rsidP="00DE46BA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</w:p>
    <w:p w14:paraId="2E1B4653" w14:textId="77777777" w:rsidR="00DE46BA" w:rsidRPr="00C05C79" w:rsidRDefault="00DE46BA" w:rsidP="00DE46BA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C05C79">
        <w:rPr>
          <w:rFonts w:eastAsiaTheme="minorHAnsi"/>
          <w:b/>
          <w:color w:val="auto"/>
          <w:spacing w:val="-3"/>
          <w:szCs w:val="28"/>
          <w:lang w:eastAsia="en-US"/>
        </w:rPr>
        <w:t xml:space="preserve">Find out more: </w:t>
      </w:r>
      <w:hyperlink r:id="rId10" w:history="1">
        <w:r w:rsidRPr="00C05C79">
          <w:rPr>
            <w:rFonts w:eastAsiaTheme="minorHAnsi"/>
            <w:b/>
            <w:color w:val="0563C1" w:themeColor="hyperlink"/>
            <w:spacing w:val="-3"/>
            <w:szCs w:val="28"/>
            <w:u w:val="single"/>
            <w:lang w:eastAsia="en-US"/>
          </w:rPr>
          <w:t>https://www.nhs.uk</w:t>
        </w:r>
      </w:hyperlink>
    </w:p>
    <w:p w14:paraId="6765B13F" w14:textId="77777777" w:rsidR="00DE46BA" w:rsidRPr="00C05C79" w:rsidRDefault="00DE46BA" w:rsidP="00DE46BA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</w:p>
    <w:p w14:paraId="434DA896" w14:textId="77777777" w:rsidR="00DE46BA" w:rsidRPr="00C05C79" w:rsidRDefault="00DE46BA" w:rsidP="00DE46BA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C05C79">
        <w:rPr>
          <w:rFonts w:eastAsiaTheme="minorHAnsi"/>
          <w:b/>
          <w:color w:val="0070C0"/>
          <w:spacing w:val="-3"/>
          <w:szCs w:val="28"/>
          <w:lang w:eastAsia="en-US"/>
        </w:rPr>
        <w:t xml:space="preserve">#GetVaccinatedGetProtected </w:t>
      </w:r>
    </w:p>
    <w:p w14:paraId="15494F26" w14:textId="77777777" w:rsidR="00DE46BA" w:rsidRPr="00C05C79" w:rsidRDefault="00DE46BA" w:rsidP="00DE46B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</w:t>
      </w:r>
    </w:p>
    <w:p w14:paraId="1B3F0F48" w14:textId="77777777" w:rsidR="004B6D25" w:rsidRDefault="00000000"/>
    <w:sectPr w:rsidR="004B6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BA"/>
    <w:rsid w:val="00054D57"/>
    <w:rsid w:val="00097B79"/>
    <w:rsid w:val="00136C53"/>
    <w:rsid w:val="001C1839"/>
    <w:rsid w:val="0021283E"/>
    <w:rsid w:val="00223FE0"/>
    <w:rsid w:val="002964FE"/>
    <w:rsid w:val="002F3B16"/>
    <w:rsid w:val="00380DB7"/>
    <w:rsid w:val="003E0214"/>
    <w:rsid w:val="003E3AFA"/>
    <w:rsid w:val="004268D4"/>
    <w:rsid w:val="00450C6F"/>
    <w:rsid w:val="004776E0"/>
    <w:rsid w:val="005130D8"/>
    <w:rsid w:val="005947F0"/>
    <w:rsid w:val="00751F6E"/>
    <w:rsid w:val="00810D62"/>
    <w:rsid w:val="008247F4"/>
    <w:rsid w:val="00827419"/>
    <w:rsid w:val="00852C84"/>
    <w:rsid w:val="008C334A"/>
    <w:rsid w:val="00A56DE4"/>
    <w:rsid w:val="00AF3620"/>
    <w:rsid w:val="00B16E40"/>
    <w:rsid w:val="00B30BE3"/>
    <w:rsid w:val="00C06F19"/>
    <w:rsid w:val="00C30076"/>
    <w:rsid w:val="00D507D9"/>
    <w:rsid w:val="00D56837"/>
    <w:rsid w:val="00DE46BA"/>
    <w:rsid w:val="00E771EC"/>
    <w:rsid w:val="00F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762A"/>
  <w15:chartTrackingRefBased/>
  <w15:docId w15:val="{BF1EDB14-C678-4F8A-AF53-6FE5915A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BA"/>
    <w:pPr>
      <w:spacing w:after="148" w:line="267" w:lineRule="auto"/>
      <w:ind w:left="231" w:hanging="10"/>
    </w:pPr>
    <w:rPr>
      <w:rFonts w:ascii="Arial" w:eastAsia="Arial" w:hAnsi="Arial" w:cs="Arial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hs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dftsai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14F9E02122C4585310736873A361A" ma:contentTypeVersion="9" ma:contentTypeDescription="Create a new document." ma:contentTypeScope="" ma:versionID="a8845ddae88b514d4a44db87206b402b">
  <xsd:schema xmlns:xsd="http://www.w3.org/2001/XMLSchema" xmlns:xs="http://www.w3.org/2001/XMLSchema" xmlns:p="http://schemas.microsoft.com/office/2006/metadata/properties" xmlns:ns1="http://schemas.microsoft.com/sharepoint/v3" xmlns:ns3="19ce3b7e-edbc-435b-a07d-d0bc86dfef99" targetNamespace="http://schemas.microsoft.com/office/2006/metadata/properties" ma:root="true" ma:fieldsID="34cd1f928e5ddc92b164bd0bfecb0886" ns1:_="" ns3:_="">
    <xsd:import namespace="http://schemas.microsoft.com/sharepoint/v3"/>
    <xsd:import namespace="19ce3b7e-edbc-435b-a07d-d0bc86dfe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3b7e-edbc-435b-a07d-d0bc86df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2AAE7-0895-4D92-A521-B1899224C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ce3b7e-edbc-435b-a07d-d0bc86dfe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E638D-03B1-4AEE-93A3-511716C44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A8DC2-CA96-439F-9AF3-1DBEF4BCCB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Rachel (HARROGATE AND DISTRICT NHS FOUNDATION TRUST)</dc:creator>
  <cp:keywords/>
  <dc:description/>
  <cp:lastModifiedBy>BOWES, Julie (HARROGATE AND DISTRICT NHS FOUNDATION TRUST)</cp:lastModifiedBy>
  <cp:revision>4</cp:revision>
  <dcterms:created xsi:type="dcterms:W3CDTF">2023-03-14T11:54:00Z</dcterms:created>
  <dcterms:modified xsi:type="dcterms:W3CDTF">2023-03-22T13:02:00Z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0x0101003EA14F9E02122C4585310736873A361A</vt:lpwstr>
  </property>
</Properties>
</file>