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8AF784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3E718E3" w:rsidR="00E66558" w:rsidRDefault="00554762">
            <w:pPr>
              <w:pStyle w:val="TableRow"/>
            </w:pPr>
            <w:r>
              <w:t>Bishopton PRU</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E9CFF" w14:textId="77777777" w:rsidR="00E66558" w:rsidRPr="00A67F8E" w:rsidRDefault="009D71E8">
            <w:pPr>
              <w:pStyle w:val="TableRow"/>
            </w:pPr>
            <w:r w:rsidRPr="00A67F8E">
              <w:t xml:space="preserve">Number of pupils in school </w:t>
            </w:r>
          </w:p>
          <w:p w14:paraId="2A7D54BB" w14:textId="1B713D8E" w:rsidR="00544175" w:rsidRPr="00554762" w:rsidRDefault="00544175" w:rsidP="00A67F8E">
            <w:pPr>
              <w:pStyle w:val="TableRow"/>
              <w:ind w:left="0"/>
              <w:rPr>
                <w:highlight w:val="yellow"/>
              </w:rPr>
            </w:pP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253319F" w:rsidR="00E66558" w:rsidRDefault="00A67F8E">
            <w:pPr>
              <w:pStyle w:val="TableRow"/>
            </w:pPr>
            <w:r>
              <w:t>48</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29499655" w:rsidR="00E66558" w:rsidRPr="00A67F8E" w:rsidRDefault="009D71E8">
            <w:pPr>
              <w:pStyle w:val="TableRow"/>
            </w:pPr>
            <w:r w:rsidRPr="00A67F8E">
              <w:t>Proportion (%) of pupil premium eligible pupils</w:t>
            </w:r>
            <w:r w:rsidR="00544175" w:rsidRPr="00A67F8E">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718FBC5" w:rsidR="00E66558" w:rsidRPr="00A67F8E" w:rsidRDefault="00A67F8E">
            <w:pPr>
              <w:pStyle w:val="TableRow"/>
            </w:pPr>
            <w:r w:rsidRPr="00A67F8E">
              <w:t>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B4D951" w:rsidR="00E66558" w:rsidRDefault="00554762">
            <w:pPr>
              <w:pStyle w:val="TableRow"/>
            </w:pPr>
            <w:r>
              <w:t xml:space="preserve">2021/2022 to </w:t>
            </w:r>
            <w:r w:rsidR="00430AF1">
              <w:t>2024/2025 (although this might change as numbers fluctuate and amount of PP changes)</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F2AEC3E" w:rsidR="00E66558" w:rsidRDefault="00430AF1">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ADEB3AD" w:rsidR="00E66558" w:rsidRDefault="00430AF1">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3BC7B8" w:rsidR="00E66558" w:rsidRDefault="00430AF1">
            <w:pPr>
              <w:pStyle w:val="TableRow"/>
            </w:pPr>
            <w:r>
              <w:t xml:space="preserve">Rachel Campbell/Emily </w:t>
            </w:r>
            <w:proofErr w:type="spellStart"/>
            <w:r>
              <w:t>Carr</w:t>
            </w:r>
            <w:proofErr w:type="spellEnd"/>
            <w:r>
              <w:t xml:space="preserve"> – Co-Headteachers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269AFE0" w:rsidR="00E66558" w:rsidRDefault="00430AF1">
            <w:pPr>
              <w:pStyle w:val="TableRow"/>
            </w:pPr>
            <w:r>
              <w:t>Claire Thompson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FFE4350" w:rsidR="00E66558" w:rsidRDefault="00D170D9">
            <w:pPr>
              <w:pStyle w:val="TableRow"/>
            </w:pPr>
            <w:r>
              <w:t>Lorna McLean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E795A8" w:rsidR="00E66558" w:rsidRDefault="009D71E8">
            <w:pPr>
              <w:pStyle w:val="TableRow"/>
            </w:pPr>
            <w:r>
              <w:t>£</w:t>
            </w:r>
            <w:r w:rsidR="00430AF1">
              <w:t>38,000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06510B7" w:rsidR="00E66558" w:rsidRDefault="009D71E8">
            <w:pPr>
              <w:pStyle w:val="TableRow"/>
            </w:pPr>
            <w:r>
              <w:t>£</w:t>
            </w:r>
            <w:r w:rsidR="00430AF1">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4BB1" w14:textId="6163A5A0" w:rsidR="00E66558" w:rsidRDefault="009D71E8" w:rsidP="00430AF1">
            <w:pPr>
              <w:pStyle w:val="TableRow"/>
              <w:tabs>
                <w:tab w:val="center" w:pos="1377"/>
              </w:tabs>
            </w:pPr>
            <w:r>
              <w:t>£</w:t>
            </w:r>
            <w:r w:rsidR="001D0CC2">
              <w:t>38,000</w:t>
            </w:r>
          </w:p>
          <w:p w14:paraId="2A7D54E2" w14:textId="0881EBC1" w:rsidR="00430AF1" w:rsidRDefault="00430AF1" w:rsidP="00A67F8E">
            <w:pPr>
              <w:pStyle w:val="TableRow"/>
              <w:tabs>
                <w:tab w:val="center" w:pos="1377"/>
              </w:tabs>
              <w:ind w:left="0"/>
            </w:pPr>
          </w:p>
        </w:tc>
      </w:tr>
    </w:tbl>
    <w:p w14:paraId="2A7D54E4" w14:textId="77777777" w:rsidR="00E66558" w:rsidRDefault="009D71E8">
      <w:pPr>
        <w:pStyle w:val="Heading1"/>
      </w:pPr>
      <w:r>
        <w:lastRenderedPageBreak/>
        <w:t>Part A: Pupil premium strategy plan</w:t>
      </w:r>
    </w:p>
    <w:p w14:paraId="2A7D54E5" w14:textId="79BE1C26" w:rsidR="00E66558" w:rsidRDefault="009D71E8">
      <w:pPr>
        <w:pStyle w:val="Heading2"/>
      </w:pPr>
      <w:bookmarkStart w:id="14" w:name="_Toc357771640"/>
      <w:bookmarkStart w:id="15" w:name="_Toc346793418"/>
      <w:r>
        <w:t>Statement of intent</w:t>
      </w:r>
      <w:r w:rsidR="00B916C9">
        <w:t xml:space="preserve"> </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55E54" w14:textId="77777777" w:rsidR="004E1870" w:rsidRDefault="00874063" w:rsidP="004E1870">
            <w:pPr>
              <w:shd w:val="clear" w:color="auto" w:fill="FFFFFF"/>
              <w:suppressAutoHyphens w:val="0"/>
              <w:autoSpaceDN/>
              <w:spacing w:after="0" w:line="240" w:lineRule="auto"/>
              <w:jc w:val="both"/>
              <w:rPr>
                <w:rFonts w:cs="Arial"/>
                <w:color w:val="auto"/>
              </w:rPr>
            </w:pPr>
            <w:r>
              <w:rPr>
                <w:rFonts w:cs="Arial"/>
                <w:color w:val="auto"/>
              </w:rPr>
              <w:t>P</w:t>
            </w:r>
            <w:r w:rsidRPr="00874063">
              <w:rPr>
                <w:rFonts w:cs="Arial"/>
                <w:color w:val="auto"/>
              </w:rPr>
              <w:t xml:space="preserve">upils who attend </w:t>
            </w:r>
            <w:r>
              <w:rPr>
                <w:rFonts w:cs="Arial"/>
                <w:color w:val="auto"/>
              </w:rPr>
              <w:t>Bishopton</w:t>
            </w:r>
            <w:r w:rsidRPr="00874063">
              <w:rPr>
                <w:rFonts w:cs="Arial"/>
                <w:color w:val="auto"/>
              </w:rPr>
              <w:t xml:space="preserve"> have been permanently excluded from their mainstream school. Many of these pupils have significant gaps in their learning due to their lack of attendance in lessons often due to their challenging behaviour. Some pupils arrive at </w:t>
            </w:r>
            <w:r w:rsidR="00640644">
              <w:rPr>
                <w:rFonts w:cs="Arial"/>
                <w:color w:val="auto"/>
              </w:rPr>
              <w:t>Bishopton</w:t>
            </w:r>
            <w:r w:rsidRPr="00874063">
              <w:rPr>
                <w:rFonts w:cs="Arial"/>
                <w:color w:val="auto"/>
              </w:rPr>
              <w:t xml:space="preserve"> with unmet SEND needs as their challenging behaviour has masked other issues. In addition, many of our pupils have been affected by adverse childhood </w:t>
            </w:r>
          </w:p>
          <w:p w14:paraId="4BCC999C" w14:textId="1F153E33" w:rsidR="00E66558" w:rsidRDefault="00874063" w:rsidP="004E1870">
            <w:pPr>
              <w:shd w:val="clear" w:color="auto" w:fill="FFFFFF"/>
              <w:suppressAutoHyphens w:val="0"/>
              <w:autoSpaceDN/>
              <w:spacing w:after="0" w:line="240" w:lineRule="auto"/>
              <w:rPr>
                <w:rFonts w:cs="Arial"/>
                <w:color w:val="auto"/>
              </w:rPr>
            </w:pPr>
            <w:r w:rsidRPr="00874063">
              <w:rPr>
                <w:rFonts w:cs="Arial"/>
                <w:color w:val="auto"/>
              </w:rPr>
              <w:t>exper</w:t>
            </w:r>
            <w:r w:rsidR="004E1870">
              <w:rPr>
                <w:rFonts w:cs="Arial"/>
                <w:color w:val="auto"/>
              </w:rPr>
              <w:t>ie</w:t>
            </w:r>
            <w:r w:rsidRPr="00874063">
              <w:rPr>
                <w:rFonts w:cs="Arial"/>
                <w:color w:val="auto"/>
              </w:rPr>
              <w:t>nces and require targeted personal development interventions to reduce their interrupted emotional developmental delay.</w:t>
            </w:r>
          </w:p>
          <w:p w14:paraId="0CFFF8AE" w14:textId="52F3EFFF" w:rsidR="00316B44" w:rsidRDefault="00316B44" w:rsidP="004E1870">
            <w:pPr>
              <w:shd w:val="clear" w:color="auto" w:fill="FFFFFF"/>
              <w:suppressAutoHyphens w:val="0"/>
              <w:autoSpaceDN/>
              <w:spacing w:after="0" w:line="240" w:lineRule="auto"/>
              <w:rPr>
                <w:rFonts w:cs="Arial"/>
                <w:color w:val="auto"/>
              </w:rPr>
            </w:pPr>
          </w:p>
          <w:p w14:paraId="7734BD5E" w14:textId="40800F49" w:rsidR="00B916C9" w:rsidRPr="004C6177" w:rsidRDefault="00B916C9" w:rsidP="00B916C9">
            <w:pPr>
              <w:spacing w:after="120"/>
              <w:rPr>
                <w:iCs/>
                <w:color w:val="auto"/>
                <w:lang w:val="en-US"/>
              </w:rPr>
            </w:pPr>
            <w:r w:rsidRPr="004C6177">
              <w:rPr>
                <w:rFonts w:cs="Arial"/>
                <w:iCs/>
                <w:color w:val="auto"/>
                <w:lang w:val="en-US"/>
              </w:rPr>
              <w:t xml:space="preserve">Although our strategy is focused on the needs of disadvantaged pupils, it will benefit all pupils in our school where funding is spent on whole-school approaches, such as </w:t>
            </w:r>
            <w:r>
              <w:rPr>
                <w:rFonts w:cs="Arial"/>
                <w:iCs/>
                <w:color w:val="auto"/>
                <w:lang w:val="en-US"/>
              </w:rPr>
              <w:t>PASS</w:t>
            </w:r>
            <w:r w:rsidRPr="004C6177">
              <w:rPr>
                <w:rFonts w:cs="Arial"/>
                <w:iCs/>
                <w:color w:val="auto"/>
                <w:lang w:val="en-US"/>
              </w:rPr>
              <w:t xml:space="preserve">. </w:t>
            </w:r>
            <w:r w:rsidRPr="004C6177">
              <w:rPr>
                <w:iCs/>
                <w:color w:val="auto"/>
                <w:lang w:val="en-US"/>
              </w:rPr>
              <w:t xml:space="preserve">Implicit in the intended outcomes detailed below, is the intention that outcomes for non-disadvantaged pupils will be improved alongside progress for their disadvantaged peers. </w:t>
            </w:r>
          </w:p>
          <w:p w14:paraId="3D51B4A3" w14:textId="0D3F1860" w:rsidR="00B916C9" w:rsidRPr="004C6177" w:rsidRDefault="00B916C9" w:rsidP="00B916C9">
            <w:pPr>
              <w:spacing w:after="120"/>
              <w:rPr>
                <w:color w:val="auto"/>
              </w:rPr>
            </w:pPr>
            <w:r w:rsidRPr="004C6177">
              <w:rPr>
                <w:color w:val="auto"/>
              </w:rPr>
              <w:t xml:space="preserve">We will also provide disadvantaged pupils with support to develop independent life and social skills and continue to ensure that high-quality careers guidance and further and higher education guidance is available to all. </w:t>
            </w:r>
          </w:p>
          <w:p w14:paraId="2A7D54E9" w14:textId="4896CE47" w:rsidR="004E1870" w:rsidRPr="00B916C9" w:rsidRDefault="00B916C9" w:rsidP="00B916C9">
            <w:pPr>
              <w:rPr>
                <w:rFonts w:cs="Arial"/>
                <w:color w:val="auto"/>
              </w:rPr>
            </w:pPr>
            <w:r w:rsidRPr="004C6177">
              <w:rPr>
                <w:rFonts w:cs="Arial"/>
                <w:color w:val="auto"/>
              </w:rPr>
              <w:t xml:space="preserve">Our strategy is integral to wider school plans for education recovery, notably through engagement with the National Tutoring Programme for pupils that have been worst affected, including non-disadvantaged pupils.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F776857" w:rsidR="00E66558" w:rsidRPr="004E1870" w:rsidRDefault="004E1870" w:rsidP="004E1870">
            <w:pPr>
              <w:pStyle w:val="TableRowCentered"/>
              <w:jc w:val="left"/>
              <w:rPr>
                <w:rFonts w:cs="Arial"/>
                <w:szCs w:val="24"/>
                <w:shd w:val="clear" w:color="auto" w:fill="FFFFFF"/>
              </w:rPr>
            </w:pPr>
            <w:r w:rsidRPr="004E1870">
              <w:rPr>
                <w:rFonts w:cs="Arial"/>
                <w:szCs w:val="24"/>
                <w:shd w:val="clear" w:color="auto" w:fill="FFFFFF"/>
              </w:rPr>
              <w:t>A significant proportion of our pupils are below age-related expectations.</w:t>
            </w:r>
            <w:r w:rsidR="002C63BE" w:rsidRPr="004C6177">
              <w:rPr>
                <w:color w:val="auto"/>
              </w:rPr>
              <w:t xml:space="preserve">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4C20C7C" w:rsidR="00E66558" w:rsidRPr="004E1870" w:rsidRDefault="004E1870">
            <w:pPr>
              <w:pStyle w:val="TableRowCentered"/>
              <w:jc w:val="left"/>
              <w:rPr>
                <w:szCs w:val="24"/>
              </w:rPr>
            </w:pPr>
            <w:r w:rsidRPr="004E1870">
              <w:rPr>
                <w:rFonts w:cs="Arial"/>
                <w:szCs w:val="24"/>
                <w:shd w:val="clear" w:color="auto" w:fill="FFFFFF"/>
              </w:rPr>
              <w:t xml:space="preserve">The majority of pupils arrive at </w:t>
            </w:r>
            <w:r w:rsidR="00510DE5">
              <w:rPr>
                <w:rFonts w:cs="Arial"/>
                <w:szCs w:val="24"/>
                <w:shd w:val="clear" w:color="auto" w:fill="FFFFFF"/>
              </w:rPr>
              <w:t xml:space="preserve">Bishopton </w:t>
            </w:r>
            <w:r w:rsidRPr="004E1870">
              <w:rPr>
                <w:rFonts w:cs="Arial"/>
                <w:szCs w:val="24"/>
                <w:shd w:val="clear" w:color="auto" w:fill="FFFFFF"/>
              </w:rPr>
              <w:t>with significant gaps in their curriculum learning due to poor attendance and engagement</w:t>
            </w:r>
            <w:r w:rsidR="00510DE5">
              <w:rPr>
                <w:rFonts w:cs="Arial"/>
                <w:szCs w:val="24"/>
                <w:shd w:val="clear" w:color="auto" w:fill="FFFFFF"/>
              </w:rPr>
              <w:t>.</w:t>
            </w:r>
            <w:r w:rsidR="002C63BE" w:rsidRPr="004C6177">
              <w:rPr>
                <w:color w:val="auto"/>
              </w:rPr>
              <w:t xml:space="preserve"> Our assessments show that disadvantaged pupils generally make less progress from their starting points when entering school. Whilst the types of barriers to learning and the difficulties disadvantaged pupils experience vary, their overall academic progress tends to be lower in most subjects compared to non-disadvantaged pupils</w:t>
            </w:r>
            <w:r w:rsidR="002C63BE">
              <w:rPr>
                <w:color w:val="auto"/>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E90834A" w:rsidR="00E66558" w:rsidRPr="004E1870" w:rsidRDefault="00510DE5">
            <w:pPr>
              <w:pStyle w:val="TableRowCentered"/>
              <w:jc w:val="left"/>
              <w:rPr>
                <w:szCs w:val="24"/>
              </w:rPr>
            </w:pPr>
            <w:r w:rsidRPr="004E1870">
              <w:rPr>
                <w:rFonts w:cs="Arial"/>
                <w:szCs w:val="24"/>
                <w:shd w:val="clear" w:color="auto" w:fill="FFFFFF"/>
              </w:rPr>
              <w:t xml:space="preserve">Pupils’ arrive at </w:t>
            </w:r>
            <w:r>
              <w:rPr>
                <w:rFonts w:cs="Arial"/>
                <w:szCs w:val="24"/>
                <w:shd w:val="clear" w:color="auto" w:fill="FFFFFF"/>
              </w:rPr>
              <w:t>Bishopton</w:t>
            </w:r>
            <w:r w:rsidRPr="004E1870">
              <w:rPr>
                <w:rFonts w:cs="Arial"/>
                <w:szCs w:val="24"/>
                <w:shd w:val="clear" w:color="auto" w:fill="FFFFFF"/>
              </w:rPr>
              <w:t xml:space="preserve"> displaying challenging and dysregulated behaviour</w:t>
            </w:r>
            <w:r>
              <w:rPr>
                <w:rFonts w:cs="Arial"/>
                <w:szCs w:val="24"/>
                <w:shd w:val="clear" w:color="auto" w:fill="FFFFFF"/>
              </w:rPr>
              <w:t xml:space="preserve">. Which affects their emotional, social and wellbeing including behaviour for learning. </w:t>
            </w:r>
          </w:p>
        </w:tc>
      </w:tr>
    </w:tbl>
    <w:p w14:paraId="2A7D54FF" w14:textId="77777777" w:rsidR="00E66558" w:rsidRDefault="009D71E8">
      <w:pPr>
        <w:pStyle w:val="Heading2"/>
        <w:spacing w:before="600"/>
      </w:pPr>
      <w:bookmarkStart w:id="16" w:name="_Toc443397160"/>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510DE5"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5F43C88" w:rsidR="00510DE5" w:rsidRPr="00510DE5" w:rsidRDefault="00510DE5" w:rsidP="00510DE5">
            <w:pPr>
              <w:rPr>
                <w:rFonts w:cs="Arial"/>
              </w:rPr>
            </w:pPr>
            <w:r w:rsidRPr="002C2881">
              <w:rPr>
                <w:rFonts w:cs="Arial"/>
              </w:rPr>
              <w:t xml:space="preserve">All children will learn and use life skills which support positive emotional and mental health; all children will have access, if needed, to intervention which will be delivered by trained staff in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8893AEF" w:rsidR="00510DE5" w:rsidRPr="00510DE5" w:rsidRDefault="00510DE5" w:rsidP="00510DE5">
            <w:pPr>
              <w:pStyle w:val="TableRowCentered"/>
              <w:jc w:val="left"/>
              <w:rPr>
                <w:szCs w:val="24"/>
              </w:rPr>
            </w:pPr>
            <w:r w:rsidRPr="002C2881">
              <w:rPr>
                <w:rFonts w:cs="Arial"/>
              </w:rPr>
              <w:t xml:space="preserve">Pupils resilience will improve due to strategies taught which will be demonstrated in their positive behaviour throughout the school.  </w:t>
            </w:r>
          </w:p>
        </w:tc>
      </w:tr>
      <w:tr w:rsidR="00842429" w14:paraId="71F71F1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47EC" w14:textId="77777777" w:rsidR="00733186" w:rsidRDefault="00842429" w:rsidP="00842429">
            <w:pPr>
              <w:shd w:val="clear" w:color="auto" w:fill="FFFFFF"/>
              <w:suppressAutoHyphens w:val="0"/>
              <w:autoSpaceDN/>
              <w:spacing w:after="0" w:line="240" w:lineRule="auto"/>
              <w:rPr>
                <w:rFonts w:cs="Arial"/>
              </w:rPr>
            </w:pPr>
            <w:r w:rsidRPr="00EE543D">
              <w:rPr>
                <w:rFonts w:cs="Arial"/>
              </w:rPr>
              <w:t xml:space="preserve">Behaviour issues addressed. Pupils will be monitored and BRAG rated on their </w:t>
            </w:r>
          </w:p>
          <w:p w14:paraId="21D48434" w14:textId="3F33E216" w:rsidR="00842429" w:rsidRPr="00510DE5" w:rsidRDefault="00842429" w:rsidP="00842429">
            <w:pPr>
              <w:shd w:val="clear" w:color="auto" w:fill="FFFFFF"/>
              <w:suppressAutoHyphens w:val="0"/>
              <w:autoSpaceDN/>
              <w:spacing w:after="0" w:line="240" w:lineRule="auto"/>
            </w:pPr>
            <w:r w:rsidRPr="00EE543D">
              <w:rPr>
                <w:rFonts w:cs="Arial"/>
              </w:rPr>
              <w:t>behaviour.</w:t>
            </w:r>
            <w:r>
              <w:rPr>
                <w:rFonts w:cs="Arial"/>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08FBC" w14:textId="0B70BAF8" w:rsidR="00842429" w:rsidRPr="0098017D" w:rsidRDefault="00842429" w:rsidP="0098017D">
            <w:pPr>
              <w:rPr>
                <w:rFonts w:cs="Arial"/>
              </w:rPr>
            </w:pPr>
            <w:r w:rsidRPr="00EE543D">
              <w:rPr>
                <w:rFonts w:cs="Arial"/>
              </w:rPr>
              <w:t xml:space="preserve">Pupil’s behaviour improves. Fewer incidents recorded and improvements in behaviour points. This will be evidenced through behaviour </w:t>
            </w:r>
            <w:r>
              <w:rPr>
                <w:rFonts w:cs="Arial"/>
              </w:rPr>
              <w:t>point</w:t>
            </w:r>
            <w:r w:rsidRPr="00EE543D">
              <w:rPr>
                <w:rFonts w:cs="Arial"/>
              </w:rPr>
              <w:t xml:space="preserve">’s data, CPOMs and records of incident. </w:t>
            </w:r>
          </w:p>
        </w:tc>
      </w:tr>
      <w:tr w:rsidR="00842429" w14:paraId="5EBF892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7D955" w14:textId="77777777" w:rsidR="00842429" w:rsidRPr="00C33287" w:rsidRDefault="00842429" w:rsidP="00842429">
            <w:pPr>
              <w:rPr>
                <w:rFonts w:cs="Arial"/>
              </w:rPr>
            </w:pPr>
            <w:r w:rsidRPr="00C33287">
              <w:rPr>
                <w:rFonts w:cs="Arial"/>
              </w:rPr>
              <w:t>Increased attendance rates for pupils eligible for PP.</w:t>
            </w:r>
          </w:p>
          <w:p w14:paraId="56BAAB44" w14:textId="77777777" w:rsidR="00842429" w:rsidRPr="00EE543D" w:rsidRDefault="00842429" w:rsidP="00842429">
            <w:pPr>
              <w:shd w:val="clear" w:color="auto" w:fill="FFFFFF"/>
              <w:suppressAutoHyphens w:val="0"/>
              <w:autoSpaceDN/>
              <w:spacing w:after="0" w:line="240" w:lineRule="auto"/>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93D3F" w14:textId="7EC17257" w:rsidR="00842429" w:rsidRPr="00EE543D" w:rsidRDefault="00842429" w:rsidP="00842429">
            <w:pPr>
              <w:rPr>
                <w:rFonts w:cs="Arial"/>
              </w:rPr>
            </w:pPr>
            <w:r w:rsidRPr="004728A2">
              <w:rPr>
                <w:rFonts w:cs="Arial"/>
              </w:rPr>
              <w:t>Further reduce the number of persistent absentees (PA) among pupils eligible for PP. Overall attendance among pupils eligible for PP to improve.</w:t>
            </w:r>
          </w:p>
        </w:tc>
      </w:tr>
      <w:tr w:rsidR="00842429"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984D" w14:textId="1D9338E1" w:rsidR="00842429" w:rsidRDefault="00733186" w:rsidP="00842429">
            <w:pPr>
              <w:pStyle w:val="TableRow"/>
              <w:rPr>
                <w:rFonts w:cs="Arial"/>
                <w:color w:val="auto"/>
              </w:rPr>
            </w:pPr>
            <w:r w:rsidRPr="004C6177">
              <w:rPr>
                <w:color w:val="auto"/>
                <w:lang w:eastAsia="en-US"/>
              </w:rPr>
              <w:t xml:space="preserve">Improved attainment for disadvantaged pupils </w:t>
            </w:r>
            <w:r>
              <w:rPr>
                <w:color w:val="auto"/>
                <w:lang w:eastAsia="en-US"/>
              </w:rPr>
              <w:t>in</w:t>
            </w:r>
            <w:r w:rsidR="00842429" w:rsidRPr="00510DE5">
              <w:rPr>
                <w:rFonts w:cs="Arial"/>
                <w:color w:val="auto"/>
              </w:rPr>
              <w:t xml:space="preserve"> English and Maths from their starting points</w:t>
            </w:r>
            <w:r w:rsidR="00842429">
              <w:rPr>
                <w:rFonts w:cs="Arial"/>
                <w:color w:val="auto"/>
              </w:rPr>
              <w:t>.</w:t>
            </w:r>
          </w:p>
          <w:p w14:paraId="2A7D5507" w14:textId="62551215" w:rsidR="00733186" w:rsidRPr="00510DE5" w:rsidRDefault="00733186" w:rsidP="0084242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2530203" w:rsidR="00842429" w:rsidRPr="00D507BB" w:rsidRDefault="00D507BB" w:rsidP="00842429">
            <w:pPr>
              <w:pStyle w:val="TableRowCentered"/>
              <w:jc w:val="left"/>
              <w:rPr>
                <w:szCs w:val="24"/>
              </w:rPr>
            </w:pPr>
            <w:r w:rsidRPr="00D507BB">
              <w:rPr>
                <w:rFonts w:cs="Arial"/>
                <w:color w:val="auto"/>
                <w:szCs w:val="24"/>
              </w:rPr>
              <w:t>80</w:t>
            </w:r>
            <w:r w:rsidR="00842429" w:rsidRPr="00D507BB">
              <w:rPr>
                <w:rFonts w:cs="Arial"/>
                <w:color w:val="auto"/>
                <w:szCs w:val="24"/>
              </w:rPr>
              <w:t xml:space="preserve">% of </w:t>
            </w:r>
            <w:r w:rsidR="00733186" w:rsidRPr="00D507BB">
              <w:rPr>
                <w:rFonts w:cs="Arial"/>
                <w:color w:val="auto"/>
                <w:szCs w:val="24"/>
              </w:rPr>
              <w:t>PP</w:t>
            </w:r>
            <w:r w:rsidR="00842429" w:rsidRPr="00D507BB">
              <w:rPr>
                <w:rFonts w:cs="Arial"/>
                <w:color w:val="auto"/>
                <w:szCs w:val="24"/>
              </w:rPr>
              <w:t xml:space="preserve"> students made expected progress from their starting points.</w:t>
            </w:r>
          </w:p>
        </w:tc>
      </w:tr>
      <w:tr w:rsidR="00842429"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6FA71" w14:textId="77777777" w:rsidR="00842429" w:rsidRDefault="00842429" w:rsidP="00842429">
            <w:pPr>
              <w:pStyle w:val="TableRow"/>
              <w:rPr>
                <w:rFonts w:cs="Arial"/>
                <w:color w:val="auto"/>
              </w:rPr>
            </w:pPr>
            <w:r w:rsidRPr="00510DE5">
              <w:rPr>
                <w:rFonts w:cs="Arial"/>
                <w:color w:val="auto"/>
              </w:rPr>
              <w:t xml:space="preserve">PP pupils improve their reading age from their baseline. </w:t>
            </w:r>
          </w:p>
          <w:p w14:paraId="2A7D550A" w14:textId="4316B8A9" w:rsidR="00733186" w:rsidRDefault="00733186" w:rsidP="00842429">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AC05650" w:rsidR="00842429" w:rsidRPr="00D507BB" w:rsidRDefault="00D507BB" w:rsidP="00842429">
            <w:pPr>
              <w:pStyle w:val="TableRowCentered"/>
              <w:jc w:val="left"/>
              <w:rPr>
                <w:sz w:val="22"/>
                <w:szCs w:val="22"/>
              </w:rPr>
            </w:pPr>
            <w:r>
              <w:rPr>
                <w:rFonts w:cs="Arial"/>
                <w:color w:val="auto"/>
                <w:szCs w:val="24"/>
              </w:rPr>
              <w:t>80</w:t>
            </w:r>
            <w:r w:rsidR="00842429" w:rsidRPr="00D507BB">
              <w:rPr>
                <w:rFonts w:cs="Arial"/>
                <w:color w:val="auto"/>
                <w:szCs w:val="24"/>
              </w:rPr>
              <w:t xml:space="preserve">% </w:t>
            </w:r>
            <w:r w:rsidR="00733186" w:rsidRPr="00D507BB">
              <w:rPr>
                <w:rFonts w:cs="Arial"/>
                <w:color w:val="auto"/>
                <w:szCs w:val="24"/>
              </w:rPr>
              <w:t>PP</w:t>
            </w:r>
            <w:r w:rsidR="00842429" w:rsidRPr="00D507BB">
              <w:rPr>
                <w:rFonts w:cs="Arial"/>
                <w:color w:val="auto"/>
                <w:szCs w:val="24"/>
              </w:rPr>
              <w:t xml:space="preserve"> students improve their reading age</w:t>
            </w:r>
          </w:p>
        </w:tc>
      </w:tr>
      <w:tr w:rsidR="00FF47CF" w14:paraId="3ABB99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AAF0" w14:textId="77777777" w:rsidR="00FF47CF" w:rsidRPr="00C33287" w:rsidRDefault="00FF47CF" w:rsidP="00FF47CF">
            <w:pPr>
              <w:rPr>
                <w:rFonts w:cs="Arial"/>
              </w:rPr>
            </w:pPr>
            <w:r w:rsidRPr="00C33287">
              <w:rPr>
                <w:rFonts w:cs="Arial"/>
              </w:rPr>
              <w:t>Increased attendance rates for pupils eligible for PP.</w:t>
            </w:r>
          </w:p>
          <w:p w14:paraId="1A89E328" w14:textId="77777777" w:rsidR="00FF47CF" w:rsidRPr="00510DE5" w:rsidRDefault="00FF47CF" w:rsidP="00FF47CF">
            <w:pPr>
              <w:pStyle w:val="TableRow"/>
              <w:rPr>
                <w:rFonts w:cs="Arial"/>
                <w:color w:val="auto"/>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2ADDA" w14:textId="77777777" w:rsidR="00FF47CF" w:rsidRDefault="00FF47CF" w:rsidP="00FF47CF">
            <w:pPr>
              <w:rPr>
                <w:rFonts w:cs="Arial"/>
              </w:rPr>
            </w:pPr>
            <w:r w:rsidRPr="004728A2">
              <w:rPr>
                <w:rFonts w:cs="Arial"/>
              </w:rPr>
              <w:t>Further reduce the number of persistent absentees (PA) among pupils eligible for PP. Overall attendance among pupils eligible for PP to improve.</w:t>
            </w:r>
          </w:p>
          <w:p w14:paraId="36DC4123" w14:textId="77777777" w:rsidR="00FF47CF" w:rsidRPr="00510DE5" w:rsidRDefault="00FF47CF" w:rsidP="00FF47CF">
            <w:pPr>
              <w:pStyle w:val="TableRowCentered"/>
              <w:jc w:val="left"/>
              <w:rPr>
                <w:rFonts w:cs="Arial"/>
                <w:color w:val="auto"/>
                <w:szCs w:val="24"/>
              </w:rPr>
            </w:pPr>
          </w:p>
        </w:tc>
      </w:tr>
    </w:tbl>
    <w:p w14:paraId="2A7D5512" w14:textId="7B489199" w:rsidR="00E66558" w:rsidRDefault="009D71E8">
      <w:pPr>
        <w:pStyle w:val="Heading2"/>
      </w:pPr>
      <w:r>
        <w:t>Activity in this academic year</w:t>
      </w:r>
    </w:p>
    <w:p w14:paraId="2A7D5513" w14:textId="611D9AF6"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489AB065" w:rsidR="00E66558" w:rsidRDefault="009D71E8">
      <w:pPr>
        <w:pStyle w:val="Heading3"/>
      </w:pPr>
      <w:r>
        <w:lastRenderedPageBreak/>
        <w:t>Teaching(for example, CPD, recruitment and retention)</w:t>
      </w:r>
    </w:p>
    <w:p w14:paraId="2A7D5515" w14:textId="679F0357" w:rsidR="00E66558" w:rsidRDefault="009D71E8">
      <w:r>
        <w:t>Budgeted cost: £</w:t>
      </w:r>
      <w:r w:rsidR="00663E5A">
        <w:t xml:space="preserve"> 12,280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0FF79080"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C2AA1" w14:textId="77777777" w:rsidR="00E66558" w:rsidRDefault="00EF74C8">
            <w:pPr>
              <w:pStyle w:val="TableRow"/>
              <w:rPr>
                <w:rFonts w:cs="Arial"/>
                <w:shd w:val="clear" w:color="auto" w:fill="FFFFFF"/>
              </w:rPr>
            </w:pPr>
            <w:r w:rsidRPr="00EF74C8">
              <w:rPr>
                <w:rFonts w:cs="Arial"/>
                <w:shd w:val="clear" w:color="auto" w:fill="FFFFFF"/>
              </w:rPr>
              <w:t>New Thrive Practitioner to be trained</w:t>
            </w:r>
            <w:r w:rsidR="001D0CC2">
              <w:rPr>
                <w:rFonts w:cs="Arial"/>
                <w:shd w:val="clear" w:color="auto" w:fill="FFFFFF"/>
              </w:rPr>
              <w:t>.</w:t>
            </w:r>
          </w:p>
          <w:p w14:paraId="2A7D551A" w14:textId="0BB8FB45" w:rsidR="001D0CC2" w:rsidRPr="00EF74C8" w:rsidRDefault="001D0CC2">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8953968" w:rsidR="00E66558" w:rsidRPr="00EF74C8" w:rsidRDefault="00EF74C8">
            <w:pPr>
              <w:pStyle w:val="TableRowCentered"/>
              <w:jc w:val="left"/>
              <w:rPr>
                <w:szCs w:val="24"/>
              </w:rPr>
            </w:pPr>
            <w:r w:rsidRPr="00EF74C8">
              <w:rPr>
                <w:rFonts w:cs="Arial"/>
                <w:szCs w:val="24"/>
                <w:shd w:val="clear" w:color="auto" w:fill="FFFFFF"/>
              </w:rPr>
              <w:t xml:space="preserve">Relational approaches to behaviour are evident across </w:t>
            </w:r>
            <w:r w:rsidR="008641C7">
              <w:rPr>
                <w:rFonts w:cs="Arial"/>
                <w:szCs w:val="24"/>
                <w:shd w:val="clear" w:color="auto" w:fill="FFFFFF"/>
              </w:rPr>
              <w:t>Bishopto</w:t>
            </w:r>
            <w:r w:rsidR="001D0CC2">
              <w:rPr>
                <w:rFonts w:cs="Arial"/>
                <w:szCs w:val="24"/>
                <w:shd w:val="clear" w:color="auto" w:fill="FFFFFF"/>
              </w:rPr>
              <w:t>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0A9E50A" w:rsidR="00E66558" w:rsidRDefault="00520F2C">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68F1F9B" w:rsidR="00E66558" w:rsidRPr="00663E5A" w:rsidRDefault="00663E5A">
            <w:pPr>
              <w:pStyle w:val="TableRow"/>
              <w:rPr>
                <w:i/>
              </w:rPr>
            </w:pPr>
            <w:r w:rsidRPr="00663E5A">
              <w:rPr>
                <w:color w:val="000000"/>
              </w:rPr>
              <w:t xml:space="preserve">COPE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35D4" w14:textId="77777777" w:rsidR="00E66558" w:rsidRDefault="001C50AC">
            <w:pPr>
              <w:pStyle w:val="TableRowCentered"/>
              <w:jc w:val="left"/>
              <w:rPr>
                <w:color w:val="000000"/>
              </w:rPr>
            </w:pPr>
            <w:r>
              <w:rPr>
                <w:color w:val="000000"/>
              </w:rPr>
              <w:t>B</w:t>
            </w:r>
            <w:r w:rsidR="00A149E9" w:rsidRPr="00663E5A">
              <w:rPr>
                <w:color w:val="000000"/>
              </w:rPr>
              <w:t>enefits pupils socially and academically</w:t>
            </w:r>
            <w:r>
              <w:rPr>
                <w:color w:val="000000"/>
              </w:rPr>
              <w:t xml:space="preserve">, </w:t>
            </w:r>
            <w:r w:rsidR="00A149E9" w:rsidRPr="00663E5A">
              <w:rPr>
                <w:color w:val="000000"/>
              </w:rPr>
              <w:t>such as confidence and wellbeing</w:t>
            </w:r>
            <w:r>
              <w:rPr>
                <w:color w:val="000000"/>
              </w:rPr>
              <w:t xml:space="preserve"> (linked to PASS)</w:t>
            </w:r>
            <w:r w:rsidR="00A149E9" w:rsidRPr="00663E5A">
              <w:rPr>
                <w:color w:val="000000"/>
              </w:rPr>
              <w:t xml:space="preserve"> </w:t>
            </w:r>
          </w:p>
          <w:p w14:paraId="2A7D551F" w14:textId="0A1A7243" w:rsidR="001D0CC2" w:rsidRDefault="001D0CC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3D5C073" w:rsidR="00E66558" w:rsidRDefault="00A149E9">
            <w:pPr>
              <w:pStyle w:val="TableRowCentered"/>
              <w:jc w:val="left"/>
              <w:rPr>
                <w:sz w:val="22"/>
              </w:rPr>
            </w:pPr>
            <w:r>
              <w:rPr>
                <w:sz w:val="22"/>
              </w:rPr>
              <w:t>3</w:t>
            </w:r>
          </w:p>
        </w:tc>
      </w:tr>
      <w:tr w:rsidR="00663E5A" w14:paraId="4B2CCBF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209C5" w14:textId="77777777" w:rsidR="00663E5A" w:rsidRDefault="00663E5A" w:rsidP="00663E5A">
            <w:pPr>
              <w:pStyle w:val="TableRow"/>
            </w:pPr>
            <w:r>
              <w:t>Further development of the Careers, Information and Guidance programme across KS3 and KS4 will improve the quality of provision and reduce the number of learners that are NEET at KS4.</w:t>
            </w:r>
          </w:p>
          <w:p w14:paraId="3A9E534F" w14:textId="664C54E7" w:rsidR="001D0CC2" w:rsidRDefault="001D0CC2" w:rsidP="00663E5A">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2CBFA" w14:textId="77777777" w:rsidR="00663E5A" w:rsidRDefault="00663E5A" w:rsidP="00663E5A">
            <w:pPr>
              <w:pStyle w:val="TableRowCentered"/>
              <w:jc w:val="left"/>
            </w:pPr>
            <w:r>
              <w:t xml:space="preserve">Y11 pupil premium learners to have a Post -16 destination in readiness for September 2022. </w:t>
            </w:r>
          </w:p>
          <w:p w14:paraId="5467F941" w14:textId="77777777" w:rsidR="00663E5A" w:rsidRDefault="00663E5A" w:rsidP="00663E5A">
            <w:pPr>
              <w:pStyle w:val="TableRowCentered"/>
              <w:jc w:val="left"/>
            </w:pPr>
          </w:p>
          <w:p w14:paraId="66EEDA75" w14:textId="33D21EBC" w:rsidR="00663E5A" w:rsidRDefault="00663E5A" w:rsidP="00663E5A">
            <w:pPr>
              <w:pStyle w:val="TableRowCentered"/>
              <w:jc w:val="left"/>
            </w:pPr>
            <w:r>
              <w:t>NEET figures.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FB5C2" w14:textId="77777777" w:rsidR="00663E5A" w:rsidRDefault="00663E5A" w:rsidP="00663E5A">
            <w:pPr>
              <w:pStyle w:val="TableRowCentered"/>
              <w:jc w:val="left"/>
              <w:rPr>
                <w:sz w:val="22"/>
              </w:rPr>
            </w:pPr>
          </w:p>
        </w:tc>
      </w:tr>
    </w:tbl>
    <w:p w14:paraId="2A7D5522" w14:textId="77777777" w:rsidR="00E66558" w:rsidRDefault="00E66558">
      <w:pPr>
        <w:keepNext/>
        <w:spacing w:after="60"/>
        <w:outlineLvl w:val="1"/>
      </w:pPr>
    </w:p>
    <w:p w14:paraId="2A7D5523" w14:textId="4227B72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 interventions) </w:t>
      </w:r>
    </w:p>
    <w:p w14:paraId="2A7D5524" w14:textId="32BD09A7" w:rsidR="00E66558" w:rsidRDefault="009D71E8">
      <w:r>
        <w:t>Budgeted cost: £</w:t>
      </w:r>
      <w:r w:rsidR="001C50AC">
        <w:t xml:space="preserve"> </w:t>
      </w:r>
      <w:r w:rsidR="006E530F">
        <w:t>13,221</w:t>
      </w:r>
      <w:r w:rsidR="001C50AC">
        <w:t>.25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4D9B575A"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0D1B8" w14:textId="77777777" w:rsidR="00E66558" w:rsidRDefault="00D558CC">
            <w:pPr>
              <w:pStyle w:val="TableRow"/>
            </w:pPr>
            <w:r>
              <w:t>Pupil Premium learners have access to high quality intervention sessions which will ensure learners who are not making expected progress in have access to tailored support.</w:t>
            </w:r>
          </w:p>
          <w:p w14:paraId="2A7D5529" w14:textId="3372BF47" w:rsidR="001D0CC2" w:rsidRDefault="001D0CC2">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FFA7" w14:textId="46FB1B2E" w:rsidR="00D558CC" w:rsidRDefault="00D558CC">
            <w:pPr>
              <w:pStyle w:val="TableRowCentered"/>
              <w:jc w:val="left"/>
            </w:pPr>
            <w:r>
              <w:t xml:space="preserve">At each Data Capture any gaps identified to narrow. </w:t>
            </w:r>
            <w:r w:rsidR="001D0CC2">
              <w:t xml:space="preserve">Intervention to be addressed around learning needs through EP. </w:t>
            </w:r>
          </w:p>
          <w:p w14:paraId="122DED28" w14:textId="77777777" w:rsidR="00D558CC" w:rsidRDefault="00D558CC">
            <w:pPr>
              <w:pStyle w:val="TableRowCentered"/>
              <w:jc w:val="left"/>
            </w:pPr>
          </w:p>
          <w:p w14:paraId="106A78EA" w14:textId="77777777" w:rsidR="00E66558" w:rsidRDefault="00D558CC">
            <w:pPr>
              <w:pStyle w:val="TableRowCentered"/>
              <w:jc w:val="left"/>
            </w:pPr>
            <w:r>
              <w:t>All pupil premium pupils to engage with independent learning opportunities, including Century Learning.</w:t>
            </w:r>
          </w:p>
          <w:p w14:paraId="1A9394C6" w14:textId="77777777" w:rsidR="001D0CC2" w:rsidRDefault="001D0CC2">
            <w:pPr>
              <w:pStyle w:val="TableRowCentered"/>
              <w:jc w:val="left"/>
            </w:pPr>
          </w:p>
          <w:p w14:paraId="2A7D552A" w14:textId="7BCC9A25" w:rsidR="001D0CC2" w:rsidRDefault="001D0CC2">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486DD95" w:rsidR="00E66558" w:rsidRDefault="00D558CC">
            <w:pPr>
              <w:pStyle w:val="TableRowCentered"/>
              <w:jc w:val="left"/>
              <w:rPr>
                <w:sz w:val="22"/>
              </w:rPr>
            </w:pPr>
            <w:r>
              <w:rPr>
                <w:sz w:val="22"/>
              </w:rPr>
              <w:t>1 &amp; 2</w:t>
            </w:r>
          </w:p>
        </w:tc>
      </w:tr>
      <w:tr w:rsidR="00663E5A"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2400893E" w:rsidR="00663E5A" w:rsidRDefault="00663E5A" w:rsidP="00663E5A">
            <w:pPr>
              <w:pStyle w:val="TableRow"/>
              <w:rPr>
                <w:i/>
                <w:sz w:val="22"/>
              </w:rPr>
            </w:pPr>
            <w:r>
              <w:lastRenderedPageBreak/>
              <w:t xml:space="preserve">Improve reading performance of pupil premium pupils.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B5EAD" w14:textId="42B75074" w:rsidR="00663E5A" w:rsidRDefault="00D507BB" w:rsidP="00663E5A">
            <w:pPr>
              <w:pStyle w:val="TableRowCentered"/>
              <w:jc w:val="left"/>
            </w:pPr>
            <w:r>
              <w:t>80</w:t>
            </w:r>
            <w:r w:rsidR="00663E5A" w:rsidRPr="00D507BB">
              <w:t>%</w:t>
            </w:r>
            <w:r w:rsidR="00663E5A">
              <w:t xml:space="preserve"> of all pupil premium pupils make good progress in </w:t>
            </w:r>
            <w:r w:rsidR="001C50AC">
              <w:t>reading</w:t>
            </w:r>
            <w:r w:rsidR="00663E5A">
              <w:t xml:space="preserve"> with no pupils making less than requires improvement</w:t>
            </w:r>
            <w:r w:rsidR="001C50AC">
              <w:t>.</w:t>
            </w:r>
          </w:p>
          <w:p w14:paraId="5DA2393D" w14:textId="77777777" w:rsidR="001C50AC" w:rsidRDefault="001C50AC" w:rsidP="00663E5A">
            <w:pPr>
              <w:pStyle w:val="TableRowCentered"/>
              <w:jc w:val="left"/>
            </w:pPr>
          </w:p>
          <w:p w14:paraId="67369158" w14:textId="77777777" w:rsidR="001C50AC" w:rsidRDefault="001C50AC" w:rsidP="00663E5A">
            <w:pPr>
              <w:pStyle w:val="TableRowCentered"/>
              <w:jc w:val="left"/>
              <w:rPr>
                <w:rFonts w:cs="Arial"/>
              </w:rPr>
            </w:pPr>
            <w:r w:rsidRPr="002C2881">
              <w:rPr>
                <w:rFonts w:cs="Arial"/>
              </w:rPr>
              <w:t>Pupils re</w:t>
            </w:r>
            <w:r>
              <w:rPr>
                <w:rFonts w:cs="Arial"/>
              </w:rPr>
              <w:t>ading age measured at the start and regular intervals throughout the year</w:t>
            </w:r>
            <w:r w:rsidRPr="002C2881">
              <w:rPr>
                <w:rFonts w:cs="Arial"/>
              </w:rPr>
              <w:t>.</w:t>
            </w:r>
          </w:p>
          <w:p w14:paraId="2A7D552E" w14:textId="0116EAB3" w:rsidR="001D0CC2" w:rsidRDefault="001D0CC2" w:rsidP="00663E5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94B4646" w:rsidR="00663E5A" w:rsidRDefault="00663E5A" w:rsidP="00663E5A">
            <w:pPr>
              <w:pStyle w:val="TableRowCentered"/>
              <w:jc w:val="left"/>
              <w:rPr>
                <w:sz w:val="22"/>
              </w:rPr>
            </w:pPr>
            <w:r>
              <w:rPr>
                <w:sz w:val="22"/>
              </w:rPr>
              <w:t>1 &amp; 2</w:t>
            </w:r>
          </w:p>
        </w:tc>
      </w:tr>
      <w:tr w:rsidR="001C50AC" w14:paraId="31AD657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AE46C" w14:textId="5AD1485D" w:rsidR="001C50AC" w:rsidRDefault="001C50AC" w:rsidP="001C50AC">
            <w:pPr>
              <w:pStyle w:val="TableRow"/>
            </w:pPr>
            <w:r w:rsidRPr="00967C8F">
              <w:rPr>
                <w:rFonts w:cs="Arial"/>
                <w:shd w:val="clear" w:color="auto" w:fill="FFFFFF"/>
              </w:rPr>
              <w:t xml:space="preserve">PP pupils improve their PASS scores  from baseline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D47F" w14:textId="6D009D13" w:rsidR="001C50AC" w:rsidRDefault="00D507BB" w:rsidP="001C50AC">
            <w:pPr>
              <w:pStyle w:val="TableRowCentered"/>
              <w:jc w:val="left"/>
              <w:rPr>
                <w:rFonts w:cs="Arial"/>
                <w:szCs w:val="24"/>
                <w:shd w:val="clear" w:color="auto" w:fill="FFFFFF"/>
              </w:rPr>
            </w:pPr>
            <w:r>
              <w:rPr>
                <w:rFonts w:cs="Arial"/>
                <w:szCs w:val="24"/>
                <w:shd w:val="clear" w:color="auto" w:fill="FFFFFF"/>
              </w:rPr>
              <w:t>80</w:t>
            </w:r>
            <w:r w:rsidR="001C50AC" w:rsidRPr="00967C8F">
              <w:rPr>
                <w:rFonts w:cs="Arial"/>
                <w:szCs w:val="24"/>
                <w:shd w:val="clear" w:color="auto" w:fill="FFFFFF"/>
              </w:rPr>
              <w:t>% of all PP pupils improve their profile score and show improved emotional regulation in the classroom</w:t>
            </w:r>
            <w:r w:rsidR="001D0CC2">
              <w:rPr>
                <w:rFonts w:cs="Arial"/>
                <w:szCs w:val="24"/>
                <w:shd w:val="clear" w:color="auto" w:fill="FFFFFF"/>
              </w:rPr>
              <w:t>.</w:t>
            </w:r>
          </w:p>
          <w:p w14:paraId="7969EDC7" w14:textId="6859CB58" w:rsidR="001D0CC2" w:rsidRPr="00FF47CF" w:rsidRDefault="001D0CC2" w:rsidP="001C50AC">
            <w:pPr>
              <w:pStyle w:val="TableRowCentered"/>
              <w:jc w:val="left"/>
              <w:rPr>
                <w:highlight w:val="yellow"/>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3F6BB" w14:textId="79E9ADDC" w:rsidR="001C50AC" w:rsidRDefault="001C50AC" w:rsidP="001C50AC">
            <w:pPr>
              <w:pStyle w:val="TableRowCentered"/>
              <w:jc w:val="left"/>
              <w:rPr>
                <w:sz w:val="22"/>
              </w:rPr>
            </w:pPr>
            <w:r>
              <w:rPr>
                <w:sz w:val="22"/>
              </w:rPr>
              <w:t>3</w:t>
            </w:r>
          </w:p>
        </w:tc>
      </w:tr>
      <w:tr w:rsidR="001D0CC2" w14:paraId="2C15C7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B98F2" w14:textId="55B770D2" w:rsidR="001D0CC2" w:rsidRPr="00967C8F" w:rsidRDefault="001D0CC2" w:rsidP="001D0CC2">
            <w:pPr>
              <w:pStyle w:val="TableRow"/>
              <w:rPr>
                <w:rFonts w:cs="Arial"/>
                <w:shd w:val="clear" w:color="auto" w:fill="FFFFFF"/>
              </w:rPr>
            </w:pPr>
            <w:r>
              <w:rPr>
                <w:rFonts w:cs="Arial"/>
              </w:rPr>
              <w:t xml:space="preserve">Improve the mental health and well-being of pupils in school through a therapeutic offer.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2015B" w14:textId="77777777" w:rsidR="001D0CC2" w:rsidRDefault="001D0CC2" w:rsidP="001D0CC2">
            <w:pPr>
              <w:pStyle w:val="TableRowCentered"/>
              <w:jc w:val="left"/>
              <w:rPr>
                <w:rFonts w:cs="Arial"/>
              </w:rPr>
            </w:pPr>
            <w:r>
              <w:rPr>
                <w:rFonts w:cs="Arial"/>
              </w:rPr>
              <w:t xml:space="preserve">Pupils mental health is worsening at a national level. We are determined to support our community to ensure that Bishopton pupils are equipped to develop the skills needed to monitor and improve their own mental health. We believe that good emotional health will support academic performance and prepare pupils for life in modern Britain. </w:t>
            </w:r>
          </w:p>
          <w:p w14:paraId="22775801" w14:textId="2AF6C360" w:rsidR="001D0CC2" w:rsidRPr="00967C8F" w:rsidRDefault="001D0CC2" w:rsidP="001D0CC2">
            <w:pPr>
              <w:pStyle w:val="TableRowCentered"/>
              <w:jc w:val="left"/>
              <w:rPr>
                <w:rFonts w:cs="Arial"/>
                <w:szCs w:val="24"/>
                <w:shd w:val="clear" w:color="auto" w:fill="FFFFFF"/>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7DAE7" w14:textId="2798C628" w:rsidR="001D0CC2" w:rsidRDefault="001D0CC2" w:rsidP="001D0CC2">
            <w:pPr>
              <w:pStyle w:val="TableRowCentered"/>
              <w:jc w:val="left"/>
              <w:rPr>
                <w:sz w:val="22"/>
              </w:rPr>
            </w:pPr>
            <w:r>
              <w:rPr>
                <w:sz w:val="22"/>
              </w:rPr>
              <w:t>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4F6B1FC" w:rsidR="00E66558" w:rsidRDefault="009D71E8">
      <w:pPr>
        <w:spacing w:before="240" w:after="120"/>
      </w:pPr>
      <w:r>
        <w:t>Budgeted cost: £</w:t>
      </w:r>
      <w:r w:rsidR="001D0CC2">
        <w:t xml:space="preserve"> 12,498.75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CEA7F39" w:rsidR="00E66558" w:rsidRPr="001C50AC" w:rsidRDefault="001C50AC">
            <w:pPr>
              <w:pStyle w:val="TableRow"/>
            </w:pPr>
            <w:r w:rsidRPr="001C50AC">
              <w:rPr>
                <w:rFonts w:cs="Arial"/>
                <w:shd w:val="clear" w:color="auto" w:fill="FFFFFF"/>
              </w:rPr>
              <w:t>PP pupils improve their thrive scores from baseline</w:t>
            </w:r>
            <w:r w:rsidR="001D0CC2">
              <w:rPr>
                <w:rFonts w:cs="Arial"/>
                <w:shd w:val="clear" w:color="auto" w:fill="FFFFFF"/>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0DA0" w14:textId="77777777" w:rsidR="00E66558" w:rsidRDefault="001C50AC">
            <w:pPr>
              <w:pStyle w:val="TableRowCentered"/>
              <w:jc w:val="left"/>
              <w:rPr>
                <w:rFonts w:cs="Arial"/>
                <w:szCs w:val="24"/>
                <w:shd w:val="clear" w:color="auto" w:fill="FFFFFF"/>
              </w:rPr>
            </w:pPr>
            <w:r w:rsidRPr="001C50AC">
              <w:rPr>
                <w:rFonts w:cs="Arial"/>
                <w:szCs w:val="24"/>
                <w:shd w:val="clear" w:color="auto" w:fill="FFFFFF"/>
              </w:rPr>
              <w:t>100% of all PP pupils requiring Thrive improve their profile score and show improved emotional</w:t>
            </w:r>
            <w:r>
              <w:rPr>
                <w:rFonts w:cs="Arial"/>
                <w:szCs w:val="24"/>
                <w:shd w:val="clear" w:color="auto" w:fill="FFFFFF"/>
              </w:rPr>
              <w:t xml:space="preserve"> </w:t>
            </w:r>
            <w:r w:rsidRPr="001C50AC">
              <w:rPr>
                <w:rFonts w:cs="Arial"/>
                <w:szCs w:val="24"/>
                <w:shd w:val="clear" w:color="auto" w:fill="FFFFFF"/>
              </w:rPr>
              <w:t>regulation in the classroom</w:t>
            </w:r>
            <w:r>
              <w:rPr>
                <w:rFonts w:cs="Arial"/>
                <w:szCs w:val="24"/>
                <w:shd w:val="clear" w:color="auto" w:fill="FFFFFF"/>
              </w:rPr>
              <w:t>.</w:t>
            </w:r>
          </w:p>
          <w:p w14:paraId="2A7D5539" w14:textId="412E6FEF" w:rsidR="001C50AC" w:rsidRPr="001C50AC" w:rsidRDefault="001C50AC">
            <w:pPr>
              <w:pStyle w:val="TableRowCentered"/>
              <w:jc w:val="left"/>
              <w:rPr>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3F26A32" w:rsidR="00E66558" w:rsidRDefault="001C50AC">
            <w:pPr>
              <w:pStyle w:val="TableRowCentered"/>
              <w:jc w:val="left"/>
              <w:rPr>
                <w:sz w:val="22"/>
              </w:rPr>
            </w:pPr>
            <w:r>
              <w:rPr>
                <w:sz w:val="22"/>
              </w:rPr>
              <w:t>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A452B95" w:rsidR="00E66558" w:rsidRDefault="00FF47CF" w:rsidP="00FF47CF">
            <w:pPr>
              <w:pStyle w:val="TableRow"/>
              <w:rPr>
                <w:i/>
                <w:sz w:val="22"/>
              </w:rPr>
            </w:pPr>
            <w:r>
              <w:t>To improve attendance of pupils attracting pupil premium</w:t>
            </w:r>
            <w:r w:rsidR="006B718B">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1439" w14:textId="77777777" w:rsidR="00FF47CF" w:rsidRDefault="00FF47CF">
            <w:pPr>
              <w:pStyle w:val="TableRowCentered"/>
              <w:jc w:val="left"/>
            </w:pPr>
            <w:r>
              <w:t>Improved attendance recorded for these learners.</w:t>
            </w:r>
          </w:p>
          <w:p w14:paraId="69E18E1F" w14:textId="77777777" w:rsidR="00FF47CF" w:rsidRDefault="00FF47CF">
            <w:pPr>
              <w:pStyle w:val="TableRowCentered"/>
              <w:jc w:val="left"/>
            </w:pPr>
          </w:p>
          <w:p w14:paraId="2FF91996" w14:textId="77777777" w:rsidR="00FF47CF" w:rsidRDefault="00FF47CF">
            <w:pPr>
              <w:pStyle w:val="TableRowCentered"/>
              <w:jc w:val="left"/>
            </w:pPr>
            <w:r>
              <w:t xml:space="preserve">Robust and supportive attendance intervention plans to be in place for these learners. </w:t>
            </w:r>
          </w:p>
          <w:p w14:paraId="6F1D2BCA" w14:textId="77777777" w:rsidR="00FF47CF" w:rsidRDefault="00FF47CF">
            <w:pPr>
              <w:pStyle w:val="TableRowCentered"/>
              <w:jc w:val="left"/>
            </w:pPr>
          </w:p>
          <w:p w14:paraId="25118F72" w14:textId="77777777" w:rsidR="00E66558" w:rsidRDefault="00FF47CF">
            <w:pPr>
              <w:pStyle w:val="TableRowCentered"/>
              <w:jc w:val="left"/>
            </w:pPr>
            <w:r>
              <w:lastRenderedPageBreak/>
              <w:t>Overall attendance for learners eligible for pupil premium to improve to the school target.</w:t>
            </w:r>
          </w:p>
          <w:p w14:paraId="2A7D553D" w14:textId="2A4E9E09" w:rsidR="00280CCA" w:rsidRDefault="00280CCA">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CD18F85" w:rsidR="00E66558" w:rsidRDefault="00FF47CF">
            <w:pPr>
              <w:pStyle w:val="TableRowCentered"/>
              <w:jc w:val="left"/>
              <w:rPr>
                <w:sz w:val="22"/>
              </w:rPr>
            </w:pPr>
            <w:r>
              <w:rPr>
                <w:sz w:val="22"/>
              </w:rPr>
              <w:lastRenderedPageBreak/>
              <w:t>3</w:t>
            </w:r>
          </w:p>
        </w:tc>
      </w:tr>
      <w:tr w:rsidR="00FF47CF" w14:paraId="059950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C7BA6" w14:textId="1F97C053" w:rsidR="00FF47CF" w:rsidRDefault="0028749D" w:rsidP="00FF47CF">
            <w:pPr>
              <w:pStyle w:val="TableRow"/>
            </w:pPr>
            <w:r>
              <w:t>Pupils to be provided with uniform and breakfast.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38B8" w14:textId="77777777" w:rsidR="00FF47CF" w:rsidRDefault="00297561">
            <w:pPr>
              <w:pStyle w:val="TableRowCentered"/>
              <w:jc w:val="left"/>
            </w:pPr>
            <w:r>
              <w:t xml:space="preserve">Provide learners with a sense of belonging and feeling part of the school community. </w:t>
            </w:r>
          </w:p>
          <w:p w14:paraId="79D06BD7" w14:textId="51626241" w:rsidR="00297561" w:rsidRDefault="00297561">
            <w:pPr>
              <w:pStyle w:val="TableRowCentered"/>
              <w:jc w:val="left"/>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FD75" w14:textId="04DF1B1B" w:rsidR="00FF47CF" w:rsidRDefault="00297561">
            <w:pPr>
              <w:pStyle w:val="TableRowCentered"/>
              <w:jc w:val="left"/>
              <w:rPr>
                <w:sz w:val="22"/>
              </w:rPr>
            </w:pPr>
            <w:r>
              <w:rPr>
                <w:sz w:val="22"/>
              </w:rPr>
              <w:t>2 &amp; 3</w:t>
            </w:r>
          </w:p>
        </w:tc>
      </w:tr>
    </w:tbl>
    <w:p w14:paraId="2A7D5540" w14:textId="77777777" w:rsidR="00E66558" w:rsidRDefault="00E66558">
      <w:pPr>
        <w:spacing w:before="240" w:after="0"/>
        <w:rPr>
          <w:b/>
          <w:bCs/>
          <w:color w:val="104F75"/>
          <w:sz w:val="28"/>
          <w:szCs w:val="28"/>
        </w:rPr>
      </w:pPr>
    </w:p>
    <w:p w14:paraId="2A7D5541" w14:textId="3039E644" w:rsidR="00E66558" w:rsidRDefault="009D71E8" w:rsidP="00120AB1">
      <w:pPr>
        <w:rPr>
          <w:color w:val="104F75"/>
          <w:sz w:val="28"/>
          <w:szCs w:val="28"/>
        </w:rPr>
      </w:pPr>
      <w:r>
        <w:rPr>
          <w:b/>
          <w:bCs/>
          <w:color w:val="104F75"/>
          <w:sz w:val="28"/>
          <w:szCs w:val="28"/>
        </w:rPr>
        <w:t xml:space="preserve">Total budgeted cost: £ </w:t>
      </w:r>
      <w:r w:rsidR="00F50DF9">
        <w:rPr>
          <w:color w:val="104F75"/>
          <w:sz w:val="28"/>
          <w:szCs w:val="28"/>
        </w:rPr>
        <w:t>31,520</w:t>
      </w:r>
    </w:p>
    <w:p w14:paraId="51F722B8" w14:textId="17EFC18E" w:rsidR="009E1BC3" w:rsidRDefault="009E1BC3" w:rsidP="00120AB1">
      <w:pPr>
        <w:rPr>
          <w:color w:val="104F75"/>
          <w:sz w:val="28"/>
          <w:szCs w:val="28"/>
        </w:rPr>
      </w:pPr>
    </w:p>
    <w:p w14:paraId="2986A225" w14:textId="77777777" w:rsidR="009E1BC3" w:rsidRPr="00064366" w:rsidRDefault="009E1BC3" w:rsidP="009E1BC3">
      <w:pPr>
        <w:pStyle w:val="Heading1"/>
      </w:pPr>
      <w:r w:rsidRPr="00064366">
        <w:lastRenderedPageBreak/>
        <w:t>Part B: Review of the previous academic year</w:t>
      </w:r>
    </w:p>
    <w:p w14:paraId="2D0733E5" w14:textId="77777777" w:rsidR="009E1BC3" w:rsidRDefault="009E1BC3" w:rsidP="009E1BC3">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9E1BC3" w14:paraId="510753E4" w14:textId="77777777" w:rsidTr="005E54D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0D54D3" w14:textId="3CEC4298" w:rsidR="00280CCA" w:rsidRDefault="00280CCA" w:rsidP="005E54D9">
            <w:pPr>
              <w:spacing w:before="60"/>
              <w:rPr>
                <w:b/>
                <w:bCs/>
                <w:lang w:eastAsia="en-US"/>
              </w:rPr>
            </w:pPr>
            <w:r>
              <w:rPr>
                <w:b/>
                <w:bCs/>
                <w:lang w:eastAsia="en-US"/>
              </w:rPr>
              <w:t>Teaching</w:t>
            </w:r>
          </w:p>
          <w:p w14:paraId="4EC38C99" w14:textId="7A230900" w:rsidR="00280CCA" w:rsidRDefault="00280CCA" w:rsidP="005E54D9">
            <w:pPr>
              <w:spacing w:before="60"/>
              <w:rPr>
                <w:rFonts w:cs="Arial"/>
                <w:shd w:val="clear" w:color="auto" w:fill="FFFFFF"/>
              </w:rPr>
            </w:pPr>
            <w:r w:rsidRPr="004E1870">
              <w:rPr>
                <w:rFonts w:cs="Arial"/>
                <w:shd w:val="clear" w:color="auto" w:fill="FFFFFF"/>
              </w:rPr>
              <w:t xml:space="preserve">Pupils arrive at </w:t>
            </w:r>
            <w:r>
              <w:rPr>
                <w:rFonts w:cs="Arial"/>
                <w:shd w:val="clear" w:color="auto" w:fill="FFFFFF"/>
              </w:rPr>
              <w:t>Bishopton</w:t>
            </w:r>
            <w:r w:rsidRPr="004E1870">
              <w:rPr>
                <w:rFonts w:cs="Arial"/>
                <w:shd w:val="clear" w:color="auto" w:fill="FFFFFF"/>
              </w:rPr>
              <w:t xml:space="preserve"> displaying challenging and dysregulated behaviour</w:t>
            </w:r>
            <w:r>
              <w:rPr>
                <w:rFonts w:cs="Arial"/>
                <w:shd w:val="clear" w:color="auto" w:fill="FFFFFF"/>
              </w:rPr>
              <w:t xml:space="preserve">. Which affects their emotional, social and wellbeing including behaviour for learning. Pupils who access COPE have </w:t>
            </w:r>
            <w:r w:rsidR="00252B47">
              <w:rPr>
                <w:rFonts w:cs="Arial"/>
                <w:shd w:val="clear" w:color="auto" w:fill="FFFFFF"/>
              </w:rPr>
              <w:t xml:space="preserve">become more confident in themselves and this has been reflected in their PASS outcomes. </w:t>
            </w:r>
            <w:r>
              <w:rPr>
                <w:rFonts w:cs="Arial"/>
                <w:shd w:val="clear" w:color="auto" w:fill="FFFFFF"/>
              </w:rPr>
              <w:t xml:space="preserve"> </w:t>
            </w:r>
          </w:p>
          <w:p w14:paraId="7968A80F" w14:textId="5FC35709" w:rsidR="00280CCA" w:rsidRPr="00C65889" w:rsidRDefault="008C16C1" w:rsidP="005E54D9">
            <w:pPr>
              <w:spacing w:before="60"/>
              <w:rPr>
                <w:rFonts w:cs="Arial"/>
                <w:shd w:val="clear" w:color="auto" w:fill="FFFFFF"/>
              </w:rPr>
            </w:pPr>
            <w:r>
              <w:rPr>
                <w:rFonts w:cs="Arial"/>
                <w:shd w:val="clear" w:color="auto" w:fill="FFFFFF"/>
              </w:rPr>
              <w:t xml:space="preserve">36% (4 pupils) of pupil premium pupils did not have places for September. 1 of these was due to medical reasons and 1 was due to them unsure what they were wanting to do and still enquiring with support. </w:t>
            </w:r>
          </w:p>
          <w:p w14:paraId="121E9F02" w14:textId="5960D370" w:rsidR="008C16C1" w:rsidRDefault="008C16C1" w:rsidP="005E54D9">
            <w:pPr>
              <w:spacing w:before="60"/>
              <w:rPr>
                <w:b/>
                <w:bCs/>
                <w:lang w:eastAsia="en-US"/>
              </w:rPr>
            </w:pPr>
            <w:r>
              <w:rPr>
                <w:b/>
                <w:bCs/>
                <w:lang w:eastAsia="en-US"/>
              </w:rPr>
              <w:t>Targeted academic support</w:t>
            </w:r>
          </w:p>
          <w:p w14:paraId="729C50DE" w14:textId="12CE21B3" w:rsidR="008C16C1" w:rsidRDefault="008C16C1" w:rsidP="005E54D9">
            <w:pPr>
              <w:spacing w:before="60"/>
              <w:rPr>
                <w:lang w:eastAsia="en-US"/>
              </w:rPr>
            </w:pPr>
            <w:r>
              <w:rPr>
                <w:lang w:eastAsia="en-US"/>
              </w:rPr>
              <w:t>Pupils have received intervention based on their PASS targets and 70% of pupils have made good or outstanding progress. Of those who have not made progress we have a wider case note and this is across whole school.</w:t>
            </w:r>
          </w:p>
          <w:p w14:paraId="3DB8AE53" w14:textId="291491ED" w:rsidR="00280CCA" w:rsidRPr="00C65889" w:rsidRDefault="008C16C1" w:rsidP="005E54D9">
            <w:pPr>
              <w:spacing w:before="60"/>
              <w:rPr>
                <w:lang w:eastAsia="en-US"/>
              </w:rPr>
            </w:pPr>
            <w:r>
              <w:rPr>
                <w:lang w:eastAsia="en-US"/>
              </w:rPr>
              <w:t xml:space="preserve">Therapeutic intervention has been put in place for pupils to access in school and those who have access to this we are seeing an improvement in their mental health and well-being. </w:t>
            </w:r>
          </w:p>
          <w:p w14:paraId="3D641B5C" w14:textId="1532F0A8" w:rsidR="005F33FF" w:rsidRDefault="005F33FF" w:rsidP="005E54D9">
            <w:pPr>
              <w:spacing w:before="60"/>
              <w:rPr>
                <w:b/>
                <w:bCs/>
                <w:lang w:eastAsia="en-US"/>
              </w:rPr>
            </w:pPr>
            <w:r>
              <w:rPr>
                <w:b/>
                <w:bCs/>
                <w:lang w:eastAsia="en-US"/>
              </w:rPr>
              <w:t>Wider strategies</w:t>
            </w:r>
          </w:p>
          <w:p w14:paraId="35C3E46F" w14:textId="3DAB78F4" w:rsidR="005F33FF" w:rsidRDefault="005F33FF" w:rsidP="005E54D9">
            <w:pPr>
              <w:spacing w:before="60"/>
              <w:rPr>
                <w:lang w:eastAsia="en-US"/>
              </w:rPr>
            </w:pPr>
            <w:r w:rsidRPr="005F33FF">
              <w:rPr>
                <w:lang w:eastAsia="en-US"/>
              </w:rPr>
              <w:t xml:space="preserve">All pupils who have </w:t>
            </w:r>
            <w:r>
              <w:rPr>
                <w:lang w:eastAsia="en-US"/>
              </w:rPr>
              <w:t xml:space="preserve">had Thrive assessments done have made progress and improved their outcomes. They are beginning to emotionally regulate and ask for time out when needed. </w:t>
            </w:r>
          </w:p>
          <w:p w14:paraId="210B7EAC" w14:textId="762F62C4" w:rsidR="009E1BC3" w:rsidRDefault="005F33FF" w:rsidP="00C65889">
            <w:pPr>
              <w:spacing w:before="60"/>
              <w:rPr>
                <w:lang w:eastAsia="en-US"/>
              </w:rPr>
            </w:pPr>
            <w:r>
              <w:rPr>
                <w:lang w:eastAsia="en-US"/>
              </w:rPr>
              <w:t xml:space="preserve">All pupils who attend are provided with a school jumper and t-shirts. Pupils are provided with a free breakfast and snacks at break time. </w:t>
            </w:r>
          </w:p>
        </w:tc>
      </w:tr>
    </w:tbl>
    <w:p w14:paraId="212A2FA4" w14:textId="77777777" w:rsidR="009E1BC3" w:rsidRDefault="009E1BC3" w:rsidP="009E1BC3">
      <w:pPr>
        <w:pStyle w:val="Heading2"/>
      </w:pPr>
      <w:r>
        <w:t>Externally provided programmes</w:t>
      </w:r>
    </w:p>
    <w:p w14:paraId="6A7269F0" w14:textId="77777777" w:rsidR="009E1BC3" w:rsidRDefault="009E1BC3" w:rsidP="009E1BC3">
      <w:pPr>
        <w:rPr>
          <w:i/>
          <w:iCs/>
        </w:rPr>
      </w:pPr>
      <w:r w:rsidRPr="07FFD3D3">
        <w:rPr>
          <w:i/>
          <w:iCs/>
        </w:rPr>
        <w:t xml:space="preserve">Please include the names of any non-DfE programmes that you used your pupil premium (or recovery premium) to fund 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9E1BC3" w14:paraId="5D8058DC" w14:textId="77777777" w:rsidTr="005E54D9">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2570157" w14:textId="77777777" w:rsidR="009E1BC3" w:rsidRDefault="009E1BC3" w:rsidP="005E54D9">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EDB48B0" w14:textId="77777777" w:rsidR="009E1BC3" w:rsidRDefault="009E1BC3" w:rsidP="005E54D9">
            <w:pPr>
              <w:pStyle w:val="TableHeader"/>
              <w:jc w:val="left"/>
            </w:pPr>
            <w:r>
              <w:t>Provider</w:t>
            </w:r>
          </w:p>
        </w:tc>
      </w:tr>
      <w:tr w:rsidR="009E1BC3" w14:paraId="589E545B" w14:textId="77777777" w:rsidTr="005E54D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D05B" w14:textId="3B89B38B" w:rsidR="009E1BC3" w:rsidRDefault="00280CCA" w:rsidP="005E54D9">
            <w:pPr>
              <w:pStyle w:val="TableRow"/>
            </w:pPr>
            <w:r>
              <w:t>National Tutoring Program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0422" w14:textId="07EAC579" w:rsidR="009E1BC3" w:rsidRDefault="00280CCA" w:rsidP="005E54D9">
            <w:pPr>
              <w:pStyle w:val="TableRowCentered"/>
              <w:jc w:val="left"/>
            </w:pPr>
            <w:r>
              <w:t>Protocol Education</w:t>
            </w:r>
          </w:p>
        </w:tc>
      </w:tr>
      <w:tr w:rsidR="009E1BC3" w14:paraId="468BF24C" w14:textId="77777777" w:rsidTr="005E54D9">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71640" w14:textId="77777777" w:rsidR="009E1BC3" w:rsidRDefault="009E1BC3" w:rsidP="005E54D9">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D845F" w14:textId="77777777" w:rsidR="009E1BC3" w:rsidRDefault="009E1BC3" w:rsidP="005E54D9">
            <w:pPr>
              <w:pStyle w:val="TableRowCentered"/>
              <w:jc w:val="left"/>
            </w:pPr>
          </w:p>
        </w:tc>
      </w:tr>
    </w:tbl>
    <w:p w14:paraId="63E12925" w14:textId="77777777" w:rsidR="009E1BC3" w:rsidRDefault="009E1BC3" w:rsidP="00120AB1"/>
    <w:bookmarkEnd w:id="14"/>
    <w:bookmarkEnd w:id="15"/>
    <w:bookmarkEnd w:id="16"/>
    <w:sectPr w:rsidR="009E1BC3">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17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32714575">
    <w:abstractNumId w:val="3"/>
  </w:num>
  <w:num w:numId="2" w16cid:durableId="1418094951">
    <w:abstractNumId w:val="1"/>
  </w:num>
  <w:num w:numId="3" w16cid:durableId="572160389">
    <w:abstractNumId w:val="4"/>
  </w:num>
  <w:num w:numId="4" w16cid:durableId="1603340485">
    <w:abstractNumId w:val="5"/>
  </w:num>
  <w:num w:numId="5" w16cid:durableId="462582012">
    <w:abstractNumId w:val="0"/>
  </w:num>
  <w:num w:numId="6" w16cid:durableId="1306735322">
    <w:abstractNumId w:val="7"/>
  </w:num>
  <w:num w:numId="7" w16cid:durableId="940644170">
    <w:abstractNumId w:val="9"/>
  </w:num>
  <w:num w:numId="8" w16cid:durableId="168639870">
    <w:abstractNumId w:val="13"/>
  </w:num>
  <w:num w:numId="9" w16cid:durableId="1702314299">
    <w:abstractNumId w:val="11"/>
  </w:num>
  <w:num w:numId="10" w16cid:durableId="481888782">
    <w:abstractNumId w:val="10"/>
  </w:num>
  <w:num w:numId="11" w16cid:durableId="893807712">
    <w:abstractNumId w:val="2"/>
  </w:num>
  <w:num w:numId="12" w16cid:durableId="1173882088">
    <w:abstractNumId w:val="12"/>
  </w:num>
  <w:num w:numId="13" w16cid:durableId="773093049">
    <w:abstractNumId w:val="8"/>
  </w:num>
  <w:num w:numId="14" w16cid:durableId="1363939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B12E5"/>
    <w:rsid w:val="00120AB1"/>
    <w:rsid w:val="001C50AC"/>
    <w:rsid w:val="001D0CC2"/>
    <w:rsid w:val="001E78CF"/>
    <w:rsid w:val="00252B47"/>
    <w:rsid w:val="00280CCA"/>
    <w:rsid w:val="0028749D"/>
    <w:rsid w:val="00297561"/>
    <w:rsid w:val="002C63BE"/>
    <w:rsid w:val="00316B44"/>
    <w:rsid w:val="003E3C37"/>
    <w:rsid w:val="004044AA"/>
    <w:rsid w:val="00430AF1"/>
    <w:rsid w:val="00457870"/>
    <w:rsid w:val="004E1870"/>
    <w:rsid w:val="00510DE5"/>
    <w:rsid w:val="00520F2C"/>
    <w:rsid w:val="00544175"/>
    <w:rsid w:val="00554762"/>
    <w:rsid w:val="005F33FF"/>
    <w:rsid w:val="00640644"/>
    <w:rsid w:val="00663E5A"/>
    <w:rsid w:val="006B718B"/>
    <w:rsid w:val="006E530F"/>
    <w:rsid w:val="006E7FB1"/>
    <w:rsid w:val="00733186"/>
    <w:rsid w:val="00741B9E"/>
    <w:rsid w:val="007C2F04"/>
    <w:rsid w:val="007E4E7A"/>
    <w:rsid w:val="00842429"/>
    <w:rsid w:val="008641C7"/>
    <w:rsid w:val="00874063"/>
    <w:rsid w:val="008C16C1"/>
    <w:rsid w:val="00963FE3"/>
    <w:rsid w:val="00967C8F"/>
    <w:rsid w:val="0098017D"/>
    <w:rsid w:val="009939A2"/>
    <w:rsid w:val="009D71E8"/>
    <w:rsid w:val="009E1BC3"/>
    <w:rsid w:val="00A149E9"/>
    <w:rsid w:val="00A67F8E"/>
    <w:rsid w:val="00AD17CC"/>
    <w:rsid w:val="00B916C9"/>
    <w:rsid w:val="00BA5BE4"/>
    <w:rsid w:val="00C65889"/>
    <w:rsid w:val="00C8079A"/>
    <w:rsid w:val="00D170D9"/>
    <w:rsid w:val="00D33FE5"/>
    <w:rsid w:val="00D507BB"/>
    <w:rsid w:val="00D558CC"/>
    <w:rsid w:val="00E20D3F"/>
    <w:rsid w:val="00E66558"/>
    <w:rsid w:val="00EF74C8"/>
    <w:rsid w:val="00F50DF9"/>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9E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646">
      <w:bodyDiv w:val="1"/>
      <w:marLeft w:val="0"/>
      <w:marRight w:val="0"/>
      <w:marTop w:val="0"/>
      <w:marBottom w:val="0"/>
      <w:divBdr>
        <w:top w:val="none" w:sz="0" w:space="0" w:color="auto"/>
        <w:left w:val="none" w:sz="0" w:space="0" w:color="auto"/>
        <w:bottom w:val="none" w:sz="0" w:space="0" w:color="auto"/>
        <w:right w:val="none" w:sz="0" w:space="0" w:color="auto"/>
      </w:divBdr>
      <w:divsChild>
        <w:div w:id="1066538930">
          <w:marLeft w:val="0"/>
          <w:marRight w:val="0"/>
          <w:marTop w:val="15"/>
          <w:marBottom w:val="0"/>
          <w:divBdr>
            <w:top w:val="single" w:sz="48" w:space="0" w:color="auto"/>
            <w:left w:val="single" w:sz="48" w:space="0" w:color="auto"/>
            <w:bottom w:val="single" w:sz="48" w:space="0" w:color="auto"/>
            <w:right w:val="single" w:sz="48" w:space="0" w:color="auto"/>
          </w:divBdr>
          <w:divsChild>
            <w:div w:id="1681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2194">
      <w:bodyDiv w:val="1"/>
      <w:marLeft w:val="0"/>
      <w:marRight w:val="0"/>
      <w:marTop w:val="0"/>
      <w:marBottom w:val="0"/>
      <w:divBdr>
        <w:top w:val="none" w:sz="0" w:space="0" w:color="auto"/>
        <w:left w:val="none" w:sz="0" w:space="0" w:color="auto"/>
        <w:bottom w:val="none" w:sz="0" w:space="0" w:color="auto"/>
        <w:right w:val="none" w:sz="0" w:space="0" w:color="auto"/>
      </w:divBdr>
      <w:divsChild>
        <w:div w:id="904410820">
          <w:marLeft w:val="0"/>
          <w:marRight w:val="0"/>
          <w:marTop w:val="15"/>
          <w:marBottom w:val="0"/>
          <w:divBdr>
            <w:top w:val="single" w:sz="48" w:space="0" w:color="auto"/>
            <w:left w:val="single" w:sz="48" w:space="0" w:color="auto"/>
            <w:bottom w:val="single" w:sz="48" w:space="0" w:color="auto"/>
            <w:right w:val="single" w:sz="48" w:space="0" w:color="auto"/>
          </w:divBdr>
          <w:divsChild>
            <w:div w:id="9396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Claire Thompson</dc:creator>
  <dc:description>Master-ET-v3.8</dc:description>
  <cp:lastModifiedBy>yates_c83@yahoo.co.uk</cp:lastModifiedBy>
  <cp:revision>2</cp:revision>
  <cp:lastPrinted>2014-09-17T13:26:00Z</cp:lastPrinted>
  <dcterms:created xsi:type="dcterms:W3CDTF">2023-05-25T15:35:00Z</dcterms:created>
  <dcterms:modified xsi:type="dcterms:W3CDTF">2023-05-25T15:35:00Z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